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9DCF2" w14:textId="3D2D5E8D" w:rsidR="009938C5" w:rsidRPr="00261C44" w:rsidRDefault="009938C5" w:rsidP="009938C5">
      <w:pPr>
        <w:tabs>
          <w:tab w:val="left" w:pos="4005"/>
        </w:tabs>
        <w:jc w:val="center"/>
        <w:rPr>
          <w:rFonts w:asciiTheme="minorHAnsi" w:hAnsiTheme="minorHAnsi"/>
          <w:i/>
          <w:noProof/>
          <w:sz w:val="32"/>
          <w:szCs w:val="32"/>
          <w:lang w:val="uk-UA"/>
        </w:rPr>
      </w:pPr>
      <w:r w:rsidRPr="00261C44">
        <w:rPr>
          <w:rFonts w:cs="Arabic Typesetting"/>
          <w:b/>
          <w:i/>
          <w:noProof/>
          <w:sz w:val="32"/>
          <w:szCs w:val="32"/>
          <w:lang w:val="uk-UA"/>
        </w:rPr>
        <w:t>Протокол</w:t>
      </w:r>
      <w:r w:rsidRPr="00261C44">
        <w:rPr>
          <w:rFonts w:ascii="Arabic Typesetting" w:hAnsi="Arabic Typesetting" w:cs="Arabic Typesetting"/>
          <w:b/>
          <w:i/>
          <w:noProof/>
          <w:sz w:val="32"/>
          <w:szCs w:val="32"/>
          <w:lang w:val="uk-UA"/>
        </w:rPr>
        <w:t xml:space="preserve"> </w:t>
      </w:r>
      <w:r w:rsidRPr="00261C44">
        <w:rPr>
          <w:rFonts w:cs="Arabic Typesetting"/>
          <w:b/>
          <w:i/>
          <w:noProof/>
          <w:sz w:val="32"/>
          <w:szCs w:val="32"/>
          <w:lang w:val="uk-UA"/>
        </w:rPr>
        <w:t>№</w:t>
      </w:r>
      <w:r w:rsidRPr="00261C44">
        <w:rPr>
          <w:rFonts w:ascii="Arabic Typesetting" w:hAnsi="Arabic Typesetting" w:cs="Arabic Typesetting"/>
          <w:i/>
          <w:noProof/>
          <w:sz w:val="32"/>
          <w:szCs w:val="32"/>
          <w:lang w:val="uk-UA"/>
        </w:rPr>
        <w:t xml:space="preserve"> </w:t>
      </w:r>
      <w:r w:rsidR="0071563F" w:rsidRPr="00261C44">
        <w:rPr>
          <w:rFonts w:asciiTheme="minorHAnsi" w:hAnsiTheme="minorHAnsi" w:cs="Arabic Typesetting"/>
          <w:i/>
          <w:noProof/>
          <w:sz w:val="32"/>
          <w:szCs w:val="32"/>
          <w:lang w:val="uk-UA"/>
        </w:rPr>
        <w:t>8</w:t>
      </w:r>
    </w:p>
    <w:p w14:paraId="6D8E1417" w14:textId="77777777" w:rsidR="009938C5" w:rsidRPr="00261C44" w:rsidRDefault="009938C5" w:rsidP="009938C5">
      <w:pPr>
        <w:ind w:left="142" w:right="849"/>
        <w:jc w:val="center"/>
        <w:rPr>
          <w:rFonts w:ascii="Arabic Typesetting" w:hAnsi="Arabic Typesetting" w:cs="Arabic Typesetting"/>
          <w:i/>
          <w:noProof/>
          <w:sz w:val="32"/>
          <w:szCs w:val="32"/>
          <w:lang w:val="uk-UA"/>
        </w:rPr>
      </w:pPr>
      <w:r w:rsidRPr="00261C44">
        <w:rPr>
          <w:rFonts w:cs="Arabic Typesetting"/>
          <w:i/>
          <w:noProof/>
          <w:sz w:val="32"/>
          <w:szCs w:val="32"/>
          <w:lang w:val="uk-UA"/>
        </w:rPr>
        <w:t xml:space="preserve">    Постійної</w:t>
      </w:r>
      <w:r w:rsidRPr="00261C44">
        <w:rPr>
          <w:rFonts w:ascii="Arabic Typesetting" w:hAnsi="Arabic Typesetting" w:cs="Arabic Typesetting"/>
          <w:i/>
          <w:noProof/>
          <w:sz w:val="32"/>
          <w:szCs w:val="32"/>
          <w:lang w:val="uk-UA"/>
        </w:rPr>
        <w:t xml:space="preserve"> </w:t>
      </w:r>
      <w:r w:rsidRPr="00261C44">
        <w:rPr>
          <w:rFonts w:cs="Arabic Typesetting"/>
          <w:i/>
          <w:noProof/>
          <w:sz w:val="32"/>
          <w:szCs w:val="32"/>
          <w:lang w:val="uk-UA"/>
        </w:rPr>
        <w:t>комісії</w:t>
      </w:r>
      <w:r w:rsidRPr="00261C44">
        <w:rPr>
          <w:rFonts w:ascii="Arabic Typesetting" w:hAnsi="Arabic Typesetting" w:cs="Arabic Typesetting"/>
          <w:i/>
          <w:noProof/>
          <w:sz w:val="32"/>
          <w:szCs w:val="32"/>
          <w:lang w:val="uk-UA"/>
        </w:rPr>
        <w:t xml:space="preserve"> </w:t>
      </w:r>
      <w:r w:rsidRPr="00261C44">
        <w:rPr>
          <w:rFonts w:cs="Arabic Typesetting"/>
          <w:i/>
          <w:noProof/>
          <w:sz w:val="32"/>
          <w:szCs w:val="32"/>
          <w:lang w:val="uk-UA"/>
        </w:rPr>
        <w:t>з</w:t>
      </w:r>
      <w:r w:rsidRPr="00261C44">
        <w:rPr>
          <w:rFonts w:ascii="Arabic Typesetting" w:hAnsi="Arabic Typesetting" w:cs="Arabic Typesetting"/>
          <w:i/>
          <w:noProof/>
          <w:sz w:val="32"/>
          <w:szCs w:val="32"/>
          <w:lang w:val="uk-UA"/>
        </w:rPr>
        <w:t xml:space="preserve"> </w:t>
      </w:r>
      <w:r w:rsidRPr="00261C44">
        <w:rPr>
          <w:rFonts w:cs="Arabic Typesetting"/>
          <w:i/>
          <w:noProof/>
          <w:sz w:val="32"/>
          <w:szCs w:val="32"/>
          <w:lang w:val="uk-UA"/>
        </w:rPr>
        <w:t>питань</w:t>
      </w:r>
      <w:r w:rsidRPr="00261C44">
        <w:rPr>
          <w:rFonts w:ascii="Arabic Typesetting" w:hAnsi="Arabic Typesetting" w:cs="Arabic Typesetting"/>
          <w:i/>
          <w:noProof/>
          <w:sz w:val="32"/>
          <w:szCs w:val="32"/>
          <w:lang w:val="uk-UA"/>
        </w:rPr>
        <w:t xml:space="preserve"> </w:t>
      </w:r>
      <w:r w:rsidRPr="00261C44">
        <w:rPr>
          <w:rFonts w:cs="Arabic Typesetting"/>
          <w:i/>
          <w:noProof/>
          <w:sz w:val="32"/>
          <w:szCs w:val="32"/>
          <w:lang w:val="uk-UA"/>
        </w:rPr>
        <w:t>планування</w:t>
      </w:r>
      <w:r w:rsidRPr="00261C44">
        <w:rPr>
          <w:rFonts w:ascii="Arabic Typesetting" w:hAnsi="Arabic Typesetting" w:cs="Arabic Typesetting"/>
          <w:i/>
          <w:noProof/>
          <w:sz w:val="32"/>
          <w:szCs w:val="32"/>
          <w:lang w:val="uk-UA"/>
        </w:rPr>
        <w:t xml:space="preserve">, </w:t>
      </w:r>
      <w:r w:rsidRPr="00261C44">
        <w:rPr>
          <w:rFonts w:cs="Arabic Typesetting"/>
          <w:i/>
          <w:noProof/>
          <w:sz w:val="32"/>
          <w:szCs w:val="32"/>
          <w:lang w:val="uk-UA"/>
        </w:rPr>
        <w:t>фінансів</w:t>
      </w:r>
      <w:r w:rsidRPr="00261C44">
        <w:rPr>
          <w:rFonts w:ascii="Arabic Typesetting" w:hAnsi="Arabic Typesetting" w:cs="Arabic Typesetting"/>
          <w:i/>
          <w:noProof/>
          <w:sz w:val="32"/>
          <w:szCs w:val="32"/>
          <w:lang w:val="uk-UA"/>
        </w:rPr>
        <w:t xml:space="preserve">, </w:t>
      </w:r>
      <w:r w:rsidRPr="00261C44">
        <w:rPr>
          <w:rFonts w:cs="Arabic Typesetting"/>
          <w:i/>
          <w:noProof/>
          <w:sz w:val="32"/>
          <w:szCs w:val="32"/>
          <w:lang w:val="uk-UA"/>
        </w:rPr>
        <w:t>бюджету</w:t>
      </w:r>
      <w:r w:rsidRPr="00261C44">
        <w:rPr>
          <w:rFonts w:ascii="Arabic Typesetting" w:hAnsi="Arabic Typesetting" w:cs="Arabic Typesetting"/>
          <w:i/>
          <w:noProof/>
          <w:sz w:val="32"/>
          <w:szCs w:val="32"/>
          <w:lang w:val="uk-UA"/>
        </w:rPr>
        <w:t xml:space="preserve"> </w:t>
      </w:r>
      <w:r w:rsidRPr="00261C44">
        <w:rPr>
          <w:rFonts w:cs="Arabic Typesetting"/>
          <w:i/>
          <w:noProof/>
          <w:sz w:val="32"/>
          <w:szCs w:val="32"/>
          <w:lang w:val="uk-UA"/>
        </w:rPr>
        <w:t>та</w:t>
      </w:r>
      <w:r w:rsidRPr="00261C44">
        <w:rPr>
          <w:rFonts w:ascii="Arabic Typesetting" w:hAnsi="Arabic Typesetting" w:cs="Arabic Typesetting"/>
          <w:i/>
          <w:noProof/>
          <w:sz w:val="32"/>
          <w:szCs w:val="32"/>
          <w:lang w:val="uk-UA"/>
        </w:rPr>
        <w:t xml:space="preserve"> </w:t>
      </w:r>
      <w:r w:rsidRPr="00261C44">
        <w:rPr>
          <w:rFonts w:cs="Arabic Typesetting"/>
          <w:i/>
          <w:noProof/>
          <w:sz w:val="32"/>
          <w:szCs w:val="32"/>
          <w:lang w:val="uk-UA"/>
        </w:rPr>
        <w:t>соціально</w:t>
      </w:r>
      <w:r w:rsidRPr="00261C44">
        <w:rPr>
          <w:rFonts w:asciiTheme="minorHAnsi" w:hAnsiTheme="minorHAnsi" w:cs="Arabic Typesetting"/>
          <w:i/>
          <w:noProof/>
          <w:sz w:val="32"/>
          <w:szCs w:val="32"/>
          <w:lang w:val="uk-UA"/>
        </w:rPr>
        <w:t>-</w:t>
      </w:r>
      <w:r w:rsidRPr="00261C44">
        <w:rPr>
          <w:rFonts w:cs="Arabic Typesetting"/>
          <w:i/>
          <w:noProof/>
          <w:sz w:val="32"/>
          <w:szCs w:val="32"/>
          <w:lang w:val="uk-UA"/>
        </w:rPr>
        <w:t>економічного</w:t>
      </w:r>
      <w:r w:rsidRPr="00261C44">
        <w:rPr>
          <w:rFonts w:ascii="Arabic Typesetting" w:hAnsi="Arabic Typesetting" w:cs="Arabic Typesetting"/>
          <w:i/>
          <w:noProof/>
          <w:sz w:val="32"/>
          <w:szCs w:val="32"/>
          <w:lang w:val="uk-UA"/>
        </w:rPr>
        <w:t xml:space="preserve"> </w:t>
      </w:r>
      <w:r w:rsidRPr="00261C44">
        <w:rPr>
          <w:rFonts w:cs="Arabic Typesetting"/>
          <w:i/>
          <w:noProof/>
          <w:sz w:val="32"/>
          <w:szCs w:val="32"/>
          <w:lang w:val="uk-UA"/>
        </w:rPr>
        <w:t>розвитку</w:t>
      </w:r>
      <w:r w:rsidRPr="00261C44">
        <w:rPr>
          <w:rFonts w:ascii="Arabic Typesetting" w:hAnsi="Arabic Typesetting" w:cs="Arabic Typesetting"/>
          <w:i/>
          <w:noProof/>
          <w:sz w:val="32"/>
          <w:szCs w:val="32"/>
          <w:lang w:val="uk-UA"/>
        </w:rPr>
        <w:t xml:space="preserve"> </w:t>
      </w:r>
      <w:r w:rsidRPr="00261C44">
        <w:rPr>
          <w:rFonts w:cs="Arabic Typesetting"/>
          <w:i/>
          <w:noProof/>
          <w:sz w:val="32"/>
          <w:szCs w:val="32"/>
          <w:lang w:val="uk-UA"/>
        </w:rPr>
        <w:t>Менської</w:t>
      </w:r>
      <w:r w:rsidRPr="00261C44">
        <w:rPr>
          <w:rFonts w:ascii="Arabic Typesetting" w:hAnsi="Arabic Typesetting" w:cs="Arabic Typesetting"/>
          <w:i/>
          <w:noProof/>
          <w:sz w:val="32"/>
          <w:szCs w:val="32"/>
          <w:lang w:val="uk-UA"/>
        </w:rPr>
        <w:t xml:space="preserve"> </w:t>
      </w:r>
      <w:r w:rsidRPr="00261C44">
        <w:rPr>
          <w:rFonts w:cs="Arabic Typesetting"/>
          <w:i/>
          <w:noProof/>
          <w:sz w:val="32"/>
          <w:szCs w:val="32"/>
          <w:lang w:val="uk-UA"/>
        </w:rPr>
        <w:t>міської</w:t>
      </w:r>
      <w:r w:rsidRPr="00261C44">
        <w:rPr>
          <w:rFonts w:ascii="Arabic Typesetting" w:hAnsi="Arabic Typesetting" w:cs="Arabic Typesetting"/>
          <w:i/>
          <w:noProof/>
          <w:sz w:val="32"/>
          <w:szCs w:val="32"/>
          <w:lang w:val="uk-UA"/>
        </w:rPr>
        <w:t xml:space="preserve"> </w:t>
      </w:r>
      <w:r w:rsidRPr="00261C44">
        <w:rPr>
          <w:rFonts w:cs="Arabic Typesetting"/>
          <w:i/>
          <w:noProof/>
          <w:sz w:val="32"/>
          <w:szCs w:val="32"/>
          <w:lang w:val="uk-UA"/>
        </w:rPr>
        <w:t>ради</w:t>
      </w:r>
      <w:r w:rsidRPr="00261C44">
        <w:rPr>
          <w:rFonts w:ascii="Arabic Typesetting" w:hAnsi="Arabic Typesetting" w:cs="Arabic Typesetting"/>
          <w:i/>
          <w:noProof/>
          <w:sz w:val="32"/>
          <w:szCs w:val="32"/>
          <w:lang w:val="uk-UA"/>
        </w:rPr>
        <w:t>.</w:t>
      </w:r>
    </w:p>
    <w:p w14:paraId="7EA5B102" w14:textId="1ECA90D4" w:rsidR="009938C5" w:rsidRPr="00261C44" w:rsidRDefault="009938C5" w:rsidP="009938C5">
      <w:pPr>
        <w:jc w:val="center"/>
        <w:rPr>
          <w:rFonts w:ascii="Cambria Math" w:hAnsi="Cambria Math"/>
          <w:noProof/>
          <w:sz w:val="28"/>
          <w:szCs w:val="28"/>
          <w:lang w:val="uk-UA"/>
        </w:rPr>
      </w:pPr>
      <w:r w:rsidRPr="00261C44">
        <w:rPr>
          <w:rFonts w:ascii="Cambria Math" w:hAnsi="Cambria Math"/>
          <w:noProof/>
          <w:sz w:val="28"/>
          <w:szCs w:val="28"/>
          <w:lang w:val="uk-UA"/>
        </w:rPr>
        <w:t xml:space="preserve">від </w:t>
      </w:r>
      <w:r w:rsidR="00E64E7B" w:rsidRPr="00261C44">
        <w:rPr>
          <w:rFonts w:ascii="Cambria Math" w:hAnsi="Cambria Math"/>
          <w:noProof/>
          <w:sz w:val="28"/>
          <w:szCs w:val="28"/>
          <w:lang w:val="uk-UA"/>
        </w:rPr>
        <w:t>0</w:t>
      </w:r>
      <w:r w:rsidR="0071563F" w:rsidRPr="00261C44">
        <w:rPr>
          <w:rFonts w:ascii="Cambria Math" w:hAnsi="Cambria Math"/>
          <w:noProof/>
          <w:sz w:val="28"/>
          <w:szCs w:val="28"/>
          <w:lang w:val="uk-UA"/>
        </w:rPr>
        <w:t>7</w:t>
      </w:r>
      <w:r w:rsidR="00E64E7B" w:rsidRPr="00261C44">
        <w:rPr>
          <w:rFonts w:ascii="Cambria Math" w:hAnsi="Cambria Math"/>
          <w:noProof/>
          <w:sz w:val="28"/>
          <w:szCs w:val="28"/>
          <w:lang w:val="uk-UA"/>
        </w:rPr>
        <w:t>.0</w:t>
      </w:r>
      <w:r w:rsidR="0071563F" w:rsidRPr="00261C44">
        <w:rPr>
          <w:rFonts w:ascii="Cambria Math" w:hAnsi="Cambria Math"/>
          <w:noProof/>
          <w:sz w:val="28"/>
          <w:szCs w:val="28"/>
          <w:lang w:val="uk-UA"/>
        </w:rPr>
        <w:t>4</w:t>
      </w:r>
      <w:r w:rsidR="00E64E7B" w:rsidRPr="00261C44">
        <w:rPr>
          <w:rFonts w:ascii="Cambria Math" w:hAnsi="Cambria Math"/>
          <w:noProof/>
          <w:sz w:val="28"/>
          <w:szCs w:val="28"/>
          <w:lang w:val="uk-UA"/>
        </w:rPr>
        <w:t>.2021</w:t>
      </w:r>
      <w:r w:rsidRPr="00261C44">
        <w:rPr>
          <w:rFonts w:ascii="Cambria Math" w:hAnsi="Cambria Math"/>
          <w:noProof/>
          <w:sz w:val="28"/>
          <w:szCs w:val="28"/>
          <w:lang w:val="uk-UA"/>
        </w:rPr>
        <w:t>.</w:t>
      </w:r>
      <w:r w:rsidRPr="00261C44">
        <w:rPr>
          <w:rFonts w:ascii="Cambria Math" w:hAnsi="Cambria Math"/>
          <w:noProof/>
          <w:sz w:val="28"/>
          <w:szCs w:val="28"/>
          <w:lang w:val="uk-UA"/>
        </w:rPr>
        <w:tab/>
        <w:t xml:space="preserve">               </w:t>
      </w:r>
      <w:r w:rsidR="000F1B0E" w:rsidRPr="00261C44">
        <w:rPr>
          <w:rFonts w:ascii="Cambria Math" w:hAnsi="Cambria Math"/>
          <w:noProof/>
          <w:sz w:val="28"/>
          <w:szCs w:val="28"/>
          <w:lang w:val="uk-UA"/>
        </w:rPr>
        <w:t xml:space="preserve"> </w:t>
      </w:r>
      <w:r w:rsidRPr="00261C44">
        <w:rPr>
          <w:rFonts w:ascii="Cambria Math" w:hAnsi="Cambria Math"/>
          <w:noProof/>
          <w:sz w:val="28"/>
          <w:szCs w:val="28"/>
          <w:lang w:val="uk-UA"/>
        </w:rPr>
        <w:t xml:space="preserve">       </w:t>
      </w:r>
      <w:r w:rsidRPr="00261C44">
        <w:rPr>
          <w:rFonts w:ascii="Cambria Math" w:hAnsi="Cambria Math"/>
          <w:noProof/>
          <w:sz w:val="28"/>
          <w:szCs w:val="28"/>
          <w:lang w:val="uk-UA"/>
        </w:rPr>
        <w:tab/>
      </w:r>
      <w:r w:rsidRPr="00261C44">
        <w:rPr>
          <w:rFonts w:ascii="Cambria Math" w:hAnsi="Cambria Math"/>
          <w:noProof/>
          <w:sz w:val="28"/>
          <w:szCs w:val="28"/>
          <w:lang w:val="uk-UA"/>
        </w:rPr>
        <w:tab/>
      </w:r>
      <w:r w:rsidRPr="00261C44">
        <w:rPr>
          <w:rFonts w:ascii="Cambria Math" w:hAnsi="Cambria Math"/>
          <w:noProof/>
          <w:sz w:val="28"/>
          <w:szCs w:val="28"/>
          <w:lang w:val="uk-UA"/>
        </w:rPr>
        <w:tab/>
      </w:r>
      <w:r w:rsidRPr="00261C44">
        <w:rPr>
          <w:rFonts w:ascii="Cambria Math" w:hAnsi="Cambria Math"/>
          <w:noProof/>
          <w:sz w:val="28"/>
          <w:szCs w:val="28"/>
          <w:lang w:val="uk-UA"/>
        </w:rPr>
        <w:tab/>
      </w:r>
      <w:r w:rsidRPr="00261C44">
        <w:rPr>
          <w:rFonts w:ascii="Cambria Math" w:hAnsi="Cambria Math"/>
          <w:noProof/>
          <w:sz w:val="28"/>
          <w:szCs w:val="28"/>
          <w:lang w:val="uk-UA"/>
        </w:rPr>
        <w:tab/>
      </w:r>
      <w:r w:rsidRPr="00261C44">
        <w:rPr>
          <w:rFonts w:ascii="Cambria Math" w:hAnsi="Cambria Math"/>
          <w:noProof/>
          <w:sz w:val="28"/>
          <w:szCs w:val="28"/>
          <w:lang w:val="uk-UA"/>
        </w:rPr>
        <w:tab/>
        <w:t>м. Мена</w:t>
      </w:r>
    </w:p>
    <w:p w14:paraId="3584A744" w14:textId="77777777" w:rsidR="009938C5" w:rsidRPr="00261C44" w:rsidRDefault="009938C5" w:rsidP="009938C5">
      <w:pPr>
        <w:ind w:left="1418" w:firstLine="709"/>
        <w:rPr>
          <w:noProof/>
          <w:sz w:val="28"/>
          <w:szCs w:val="28"/>
          <w:lang w:val="uk-UA"/>
        </w:rPr>
      </w:pPr>
      <w:r w:rsidRPr="00261C44">
        <w:rPr>
          <w:noProof/>
          <w:sz w:val="28"/>
          <w:szCs w:val="28"/>
          <w:lang w:val="uk-UA"/>
        </w:rPr>
        <w:t xml:space="preserve">Голова комісії: Бутенко Роман Олексійович. </w:t>
      </w:r>
    </w:p>
    <w:p w14:paraId="3D11BA30" w14:textId="77777777" w:rsidR="009938C5" w:rsidRPr="00261C44" w:rsidRDefault="009938C5" w:rsidP="009938C5">
      <w:pPr>
        <w:ind w:left="1418" w:firstLine="709"/>
        <w:rPr>
          <w:noProof/>
          <w:sz w:val="28"/>
          <w:szCs w:val="28"/>
          <w:lang w:val="uk-UA"/>
        </w:rPr>
      </w:pPr>
      <w:r w:rsidRPr="00261C44">
        <w:rPr>
          <w:noProof/>
          <w:sz w:val="28"/>
          <w:szCs w:val="28"/>
          <w:lang w:val="uk-UA"/>
        </w:rPr>
        <w:t>Члени комісії:</w:t>
      </w:r>
    </w:p>
    <w:p w14:paraId="6C209F26" w14:textId="77777777" w:rsidR="009938C5" w:rsidRPr="00261C44" w:rsidRDefault="009938C5" w:rsidP="009938C5">
      <w:pPr>
        <w:numPr>
          <w:ilvl w:val="0"/>
          <w:numId w:val="1"/>
        </w:numPr>
        <w:ind w:left="2835"/>
        <w:rPr>
          <w:noProof/>
          <w:sz w:val="28"/>
          <w:szCs w:val="28"/>
          <w:lang w:val="uk-UA"/>
        </w:rPr>
      </w:pPr>
      <w:r w:rsidRPr="00261C44">
        <w:rPr>
          <w:noProof/>
          <w:sz w:val="28"/>
          <w:szCs w:val="28"/>
          <w:lang w:val="uk-UA"/>
        </w:rPr>
        <w:t>Грищенко Віктор Костянтинович.</w:t>
      </w:r>
    </w:p>
    <w:p w14:paraId="3A865B3B" w14:textId="77777777" w:rsidR="009938C5" w:rsidRPr="00261C44" w:rsidRDefault="009938C5" w:rsidP="009938C5">
      <w:pPr>
        <w:numPr>
          <w:ilvl w:val="0"/>
          <w:numId w:val="1"/>
        </w:numPr>
        <w:ind w:left="2835"/>
        <w:rPr>
          <w:noProof/>
          <w:sz w:val="28"/>
          <w:szCs w:val="28"/>
          <w:lang w:val="uk-UA"/>
        </w:rPr>
      </w:pPr>
      <w:r w:rsidRPr="00261C44">
        <w:rPr>
          <w:noProof/>
          <w:sz w:val="28"/>
          <w:szCs w:val="28"/>
          <w:lang w:val="uk-UA"/>
        </w:rPr>
        <w:t>Булавка Оксана Михайлівна.</w:t>
      </w:r>
    </w:p>
    <w:p w14:paraId="4F66CBF6" w14:textId="77777777" w:rsidR="009938C5" w:rsidRPr="00261C44" w:rsidRDefault="009938C5" w:rsidP="009938C5">
      <w:pPr>
        <w:numPr>
          <w:ilvl w:val="0"/>
          <w:numId w:val="1"/>
        </w:numPr>
        <w:ind w:left="2835"/>
        <w:rPr>
          <w:noProof/>
          <w:sz w:val="28"/>
          <w:szCs w:val="28"/>
          <w:lang w:val="uk-UA"/>
        </w:rPr>
      </w:pPr>
      <w:r w:rsidRPr="00261C44">
        <w:rPr>
          <w:noProof/>
          <w:sz w:val="28"/>
          <w:szCs w:val="28"/>
          <w:lang w:val="uk-UA"/>
        </w:rPr>
        <w:t>Нерослик Алла Петрівна.</w:t>
      </w:r>
    </w:p>
    <w:p w14:paraId="35AB7AED" w14:textId="77777777" w:rsidR="009938C5" w:rsidRPr="00261C44" w:rsidRDefault="009938C5" w:rsidP="009938C5">
      <w:pPr>
        <w:numPr>
          <w:ilvl w:val="0"/>
          <w:numId w:val="1"/>
        </w:numPr>
        <w:ind w:left="2835"/>
        <w:rPr>
          <w:noProof/>
          <w:sz w:val="28"/>
          <w:szCs w:val="28"/>
          <w:lang w:val="uk-UA"/>
        </w:rPr>
      </w:pPr>
      <w:r w:rsidRPr="00261C44">
        <w:rPr>
          <w:noProof/>
          <w:sz w:val="28"/>
          <w:szCs w:val="28"/>
          <w:lang w:val="uk-UA"/>
        </w:rPr>
        <w:t>Невжинський Володимир Михайлович.</w:t>
      </w:r>
    </w:p>
    <w:p w14:paraId="0E97B8C8" w14:textId="77777777" w:rsidR="009938C5" w:rsidRPr="00261C44" w:rsidRDefault="009938C5" w:rsidP="009938C5">
      <w:pPr>
        <w:numPr>
          <w:ilvl w:val="0"/>
          <w:numId w:val="1"/>
        </w:numPr>
        <w:ind w:left="2835"/>
        <w:rPr>
          <w:noProof/>
          <w:sz w:val="28"/>
          <w:szCs w:val="28"/>
          <w:lang w:val="uk-UA"/>
        </w:rPr>
      </w:pPr>
      <w:r w:rsidRPr="00261C44">
        <w:rPr>
          <w:noProof/>
          <w:sz w:val="28"/>
          <w:szCs w:val="28"/>
          <w:lang w:val="uk-UA"/>
        </w:rPr>
        <w:t>Щукін Валерій Миколайович.</w:t>
      </w:r>
    </w:p>
    <w:p w14:paraId="6D988C99" w14:textId="77777777" w:rsidR="009938C5" w:rsidRPr="00261C44" w:rsidRDefault="009938C5" w:rsidP="009938C5">
      <w:pPr>
        <w:jc w:val="center"/>
        <w:rPr>
          <w:noProof/>
          <w:sz w:val="28"/>
          <w:szCs w:val="28"/>
          <w:lang w:val="uk-UA"/>
        </w:rPr>
      </w:pPr>
      <w:r w:rsidRPr="00261C44">
        <w:rPr>
          <w:noProof/>
          <w:sz w:val="28"/>
          <w:szCs w:val="28"/>
          <w:lang w:val="uk-UA"/>
        </w:rPr>
        <w:t>Присутні члени комісії:</w:t>
      </w:r>
    </w:p>
    <w:p w14:paraId="1056AF6A" w14:textId="77777777" w:rsidR="009938C5" w:rsidRPr="00261C44" w:rsidRDefault="009938C5" w:rsidP="005934CE">
      <w:pPr>
        <w:numPr>
          <w:ilvl w:val="0"/>
          <w:numId w:val="2"/>
        </w:numPr>
        <w:tabs>
          <w:tab w:val="left" w:pos="2552"/>
        </w:tabs>
        <w:ind w:left="2835"/>
        <w:rPr>
          <w:noProof/>
          <w:sz w:val="28"/>
          <w:szCs w:val="28"/>
          <w:lang w:val="uk-UA"/>
        </w:rPr>
      </w:pPr>
      <w:r w:rsidRPr="00261C44">
        <w:rPr>
          <w:noProof/>
          <w:sz w:val="28"/>
          <w:szCs w:val="28"/>
          <w:lang w:val="uk-UA"/>
        </w:rPr>
        <w:t xml:space="preserve">Бутенко Роман Олексійович - голова комісії. </w:t>
      </w:r>
    </w:p>
    <w:p w14:paraId="68942349" w14:textId="77777777" w:rsidR="009938C5" w:rsidRPr="00261C44" w:rsidRDefault="009938C5" w:rsidP="005934CE">
      <w:pPr>
        <w:numPr>
          <w:ilvl w:val="0"/>
          <w:numId w:val="2"/>
        </w:numPr>
        <w:tabs>
          <w:tab w:val="left" w:pos="2552"/>
        </w:tabs>
        <w:ind w:left="2835" w:right="-144"/>
        <w:rPr>
          <w:noProof/>
          <w:sz w:val="28"/>
          <w:szCs w:val="28"/>
          <w:lang w:val="uk-UA"/>
        </w:rPr>
      </w:pPr>
      <w:r w:rsidRPr="00261C44">
        <w:rPr>
          <w:noProof/>
          <w:sz w:val="28"/>
          <w:szCs w:val="28"/>
          <w:lang w:val="uk-UA"/>
        </w:rPr>
        <w:t>Грищенко Віктор Костянтинович - секретар комісії.</w:t>
      </w:r>
    </w:p>
    <w:p w14:paraId="1787570C" w14:textId="77777777" w:rsidR="009938C5" w:rsidRPr="00261C44" w:rsidRDefault="009938C5" w:rsidP="005934CE">
      <w:pPr>
        <w:numPr>
          <w:ilvl w:val="0"/>
          <w:numId w:val="2"/>
        </w:numPr>
        <w:ind w:left="2835"/>
        <w:rPr>
          <w:noProof/>
          <w:sz w:val="28"/>
          <w:szCs w:val="28"/>
          <w:lang w:val="uk-UA"/>
        </w:rPr>
      </w:pPr>
      <w:r w:rsidRPr="00261C44">
        <w:rPr>
          <w:noProof/>
          <w:sz w:val="28"/>
          <w:szCs w:val="28"/>
          <w:lang w:val="uk-UA"/>
        </w:rPr>
        <w:t>Булавка Оксана Михайлівна.</w:t>
      </w:r>
    </w:p>
    <w:p w14:paraId="3E23191D" w14:textId="77777777" w:rsidR="00501026" w:rsidRPr="00261C44" w:rsidRDefault="00501026" w:rsidP="00501026">
      <w:pPr>
        <w:numPr>
          <w:ilvl w:val="0"/>
          <w:numId w:val="2"/>
        </w:numPr>
        <w:ind w:left="2835"/>
        <w:rPr>
          <w:noProof/>
          <w:sz w:val="28"/>
          <w:szCs w:val="28"/>
          <w:lang w:val="uk-UA"/>
        </w:rPr>
      </w:pPr>
      <w:r w:rsidRPr="00261C44">
        <w:rPr>
          <w:noProof/>
          <w:sz w:val="28"/>
          <w:szCs w:val="28"/>
          <w:lang w:val="uk-UA"/>
        </w:rPr>
        <w:t xml:space="preserve"> Невжинський Володимир Михайлович.</w:t>
      </w:r>
    </w:p>
    <w:p w14:paraId="63873863" w14:textId="77777777" w:rsidR="00A54421" w:rsidRPr="00261C44" w:rsidRDefault="00A54421" w:rsidP="00A54421">
      <w:pPr>
        <w:ind w:left="2835"/>
        <w:rPr>
          <w:noProof/>
          <w:sz w:val="28"/>
          <w:szCs w:val="28"/>
          <w:lang w:val="uk-UA"/>
        </w:rPr>
      </w:pPr>
    </w:p>
    <w:p w14:paraId="558B1969" w14:textId="77777777" w:rsidR="009938C5" w:rsidRPr="00261C44" w:rsidRDefault="009938C5" w:rsidP="009938C5">
      <w:pPr>
        <w:pStyle w:val="4"/>
        <w:spacing w:before="0"/>
        <w:jc w:val="center"/>
        <w:rPr>
          <w:rFonts w:ascii="Times New Roman" w:hAnsi="Times New Roman" w:cs="Times New Roman"/>
          <w:noProof/>
          <w:sz w:val="28"/>
          <w:szCs w:val="28"/>
          <w:lang w:val="uk-UA"/>
        </w:rPr>
      </w:pPr>
      <w:r w:rsidRPr="00261C44">
        <w:rPr>
          <w:rFonts w:ascii="Times New Roman" w:hAnsi="Times New Roman" w:cs="Times New Roman"/>
          <w:b w:val="0"/>
          <w:bCs w:val="0"/>
          <w:noProof/>
          <w:color w:val="232323"/>
          <w:sz w:val="28"/>
          <w:szCs w:val="28"/>
          <w:lang w:val="uk-UA"/>
        </w:rPr>
        <w:t>ПОРЯДОК ДЕННИЙ ЗАСІДАНННЯ ПОСТІЙНОЇ КОМІСІЇ</w:t>
      </w:r>
    </w:p>
    <w:p w14:paraId="545ABD1E" w14:textId="77777777" w:rsidR="009938C5" w:rsidRPr="00261C44" w:rsidRDefault="009938C5" w:rsidP="009938C5">
      <w:pPr>
        <w:pStyle w:val="4"/>
        <w:spacing w:before="0"/>
        <w:jc w:val="center"/>
        <w:rPr>
          <w:rFonts w:ascii="Times New Roman" w:hAnsi="Times New Roman" w:cs="Times New Roman"/>
          <w:b w:val="0"/>
          <w:bCs w:val="0"/>
          <w:noProof/>
          <w:color w:val="232323"/>
          <w:sz w:val="28"/>
          <w:szCs w:val="28"/>
          <w:lang w:val="uk-UA"/>
        </w:rPr>
      </w:pPr>
      <w:r w:rsidRPr="00261C44">
        <w:rPr>
          <w:rFonts w:ascii="Times New Roman" w:hAnsi="Times New Roman" w:cs="Times New Roman"/>
          <w:b w:val="0"/>
          <w:bCs w:val="0"/>
          <w:noProof/>
          <w:color w:val="232323"/>
          <w:sz w:val="28"/>
          <w:szCs w:val="28"/>
          <w:lang w:val="uk-UA"/>
        </w:rPr>
        <w:t>З питань планування, фінансів, бюджету та соціально-економічного розвитку</w:t>
      </w:r>
    </w:p>
    <w:p w14:paraId="3815F7EC" w14:textId="7B29B03D" w:rsidR="0000604F" w:rsidRPr="00261C44" w:rsidRDefault="00D20131" w:rsidP="00D20131">
      <w:pPr>
        <w:pStyle w:val="a4"/>
        <w:spacing w:before="0" w:beforeAutospacing="0" w:after="0" w:afterAutospacing="0"/>
        <w:ind w:left="720"/>
        <w:rPr>
          <w:noProof/>
          <w:sz w:val="28"/>
          <w:szCs w:val="28"/>
          <w:lang w:eastAsia="zh-CN"/>
        </w:rPr>
      </w:pPr>
      <w:r w:rsidRPr="00261C44">
        <w:rPr>
          <w:b/>
          <w:bCs/>
          <w:noProof/>
          <w:sz w:val="28"/>
          <w:szCs w:val="28"/>
        </w:rPr>
        <w:t>І.</w:t>
      </w:r>
      <w:r w:rsidRPr="00261C44">
        <w:rPr>
          <w:noProof/>
          <w:sz w:val="28"/>
          <w:szCs w:val="28"/>
        </w:rPr>
        <w:t xml:space="preserve"> </w:t>
      </w:r>
      <w:r w:rsidR="0000604F" w:rsidRPr="00261C44">
        <w:rPr>
          <w:noProof/>
          <w:sz w:val="28"/>
          <w:szCs w:val="28"/>
        </w:rPr>
        <w:t>Про внесення змін до</w:t>
      </w:r>
      <w:r w:rsidR="0000604F" w:rsidRPr="00261C44">
        <w:rPr>
          <w:noProof/>
          <w:sz w:val="28"/>
          <w:szCs w:val="28"/>
          <w:lang w:eastAsia="zh-CN"/>
        </w:rPr>
        <w:t xml:space="preserve"> загального та спеціального фондів бюджету Менської міської</w:t>
      </w:r>
      <w:r w:rsidR="004966CF" w:rsidRPr="00261C44">
        <w:rPr>
          <w:noProof/>
          <w:sz w:val="28"/>
          <w:szCs w:val="28"/>
          <w:lang w:eastAsia="zh-CN"/>
        </w:rPr>
        <w:t xml:space="preserve"> територіальної  громади на 2021</w:t>
      </w:r>
      <w:r w:rsidR="0000604F" w:rsidRPr="00261C44">
        <w:rPr>
          <w:noProof/>
          <w:sz w:val="28"/>
          <w:szCs w:val="28"/>
          <w:lang w:eastAsia="zh-CN"/>
        </w:rPr>
        <w:t xml:space="preserve"> рік.</w:t>
      </w:r>
    </w:p>
    <w:p w14:paraId="7BD31B5B" w14:textId="4A952C28" w:rsidR="00D20131" w:rsidRPr="00261C44" w:rsidRDefault="00790AAA" w:rsidP="00790AAA">
      <w:pPr>
        <w:pStyle w:val="a4"/>
        <w:pBdr>
          <w:left w:val="none" w:sz="4" w:space="18" w:color="000000"/>
        </w:pBdr>
        <w:spacing w:before="0" w:beforeAutospacing="0" w:after="0" w:afterAutospacing="0"/>
        <w:ind w:left="360"/>
        <w:rPr>
          <w:bCs/>
          <w:iCs/>
          <w:noProof/>
          <w:sz w:val="28"/>
          <w:szCs w:val="28"/>
        </w:rPr>
      </w:pPr>
      <w:r w:rsidRPr="00261C44">
        <w:rPr>
          <w:b/>
          <w:iCs/>
          <w:noProof/>
          <w:sz w:val="28"/>
          <w:szCs w:val="28"/>
        </w:rPr>
        <w:t xml:space="preserve">    ІІ.</w:t>
      </w:r>
      <w:r w:rsidRPr="00261C44">
        <w:rPr>
          <w:bCs/>
          <w:iCs/>
          <w:noProof/>
          <w:sz w:val="28"/>
          <w:szCs w:val="28"/>
        </w:rPr>
        <w:t xml:space="preserve"> Різні питання </w:t>
      </w:r>
    </w:p>
    <w:p w14:paraId="2D5F4398" w14:textId="517AF898" w:rsidR="0000604F" w:rsidRPr="00261C44" w:rsidRDefault="0000604F" w:rsidP="00790AAA">
      <w:pPr>
        <w:pStyle w:val="a4"/>
        <w:pBdr>
          <w:left w:val="none" w:sz="4" w:space="18" w:color="000000"/>
        </w:pBdr>
        <w:spacing w:before="0" w:beforeAutospacing="0" w:after="0" w:afterAutospacing="0"/>
        <w:ind w:left="360"/>
        <w:rPr>
          <w:noProof/>
          <w:sz w:val="28"/>
          <w:szCs w:val="28"/>
        </w:rPr>
      </w:pPr>
      <w:r w:rsidRPr="00261C44">
        <w:rPr>
          <w:b/>
          <w:i/>
          <w:noProof/>
          <w:sz w:val="28"/>
          <w:szCs w:val="28"/>
        </w:rPr>
        <w:t>Слухали</w:t>
      </w:r>
      <w:r w:rsidRPr="00261C44">
        <w:rPr>
          <w:noProof/>
          <w:sz w:val="28"/>
          <w:szCs w:val="28"/>
        </w:rPr>
        <w:t xml:space="preserve">: </w:t>
      </w:r>
      <w:r w:rsidR="0071563F" w:rsidRPr="00261C44">
        <w:rPr>
          <w:noProof/>
          <w:sz w:val="28"/>
          <w:szCs w:val="28"/>
        </w:rPr>
        <w:t>Максименко</w:t>
      </w:r>
      <w:r w:rsidR="00FC4759" w:rsidRPr="00261C44">
        <w:rPr>
          <w:noProof/>
          <w:sz w:val="28"/>
          <w:szCs w:val="28"/>
        </w:rPr>
        <w:t xml:space="preserve"> В.А.</w:t>
      </w:r>
    </w:p>
    <w:p w14:paraId="3AB0E1BB" w14:textId="77777777" w:rsidR="004966CF" w:rsidRPr="00261C44" w:rsidRDefault="004966CF" w:rsidP="004966CF">
      <w:pPr>
        <w:spacing w:line="322" w:lineRule="exact"/>
        <w:ind w:firstLine="709"/>
        <w:jc w:val="both"/>
        <w:rPr>
          <w:noProof/>
          <w:sz w:val="28"/>
          <w:szCs w:val="28"/>
          <w:lang w:val="uk-UA"/>
        </w:rPr>
      </w:pPr>
      <w:r w:rsidRPr="00261C44">
        <w:rPr>
          <w:noProof/>
          <w:sz w:val="28"/>
          <w:szCs w:val="28"/>
          <w:lang w:val="uk-UA"/>
        </w:rPr>
        <w:t>Відповідно до положень Бюджетного кодексу України, ст. 26 Закону України «Про місцеве самоврядування в Україні», рішення № 62 «Про бюджет Менської міської територіальної громади на 2021 рік» від 23.12.2020 року, за погодженням постійної комісії з питань планування, фінансів, бюджету та соціально-економічного розвитку Менської міської ради:</w:t>
      </w:r>
    </w:p>
    <w:p w14:paraId="4AF9A761" w14:textId="77777777" w:rsidR="0035186A" w:rsidRPr="00261C44" w:rsidRDefault="0035186A" w:rsidP="0035186A">
      <w:pPr>
        <w:pStyle w:val="a3"/>
        <w:numPr>
          <w:ilvl w:val="0"/>
          <w:numId w:val="8"/>
        </w:numPr>
        <w:pBdr>
          <w:top w:val="none" w:sz="4" w:space="0" w:color="000000"/>
          <w:left w:val="none" w:sz="4" w:space="0" w:color="000000"/>
          <w:bottom w:val="none" w:sz="4" w:space="0" w:color="000000"/>
          <w:right w:val="none" w:sz="4" w:space="0" w:color="000000"/>
          <w:between w:val="none" w:sz="4" w:space="0" w:color="000000"/>
        </w:pBdr>
        <w:tabs>
          <w:tab w:val="left" w:pos="0"/>
        </w:tabs>
        <w:spacing w:line="276" w:lineRule="auto"/>
        <w:ind w:left="0" w:firstLine="709"/>
        <w:jc w:val="both"/>
        <w:rPr>
          <w:rFonts w:ascii="Times New Roman" w:hAnsi="Times New Roman" w:cs="Times New Roman"/>
          <w:noProof/>
          <w:sz w:val="28"/>
          <w:szCs w:val="28"/>
          <w:lang w:val="uk-UA"/>
        </w:rPr>
      </w:pPr>
      <w:r w:rsidRPr="00261C44">
        <w:rPr>
          <w:rFonts w:ascii="Times New Roman" w:hAnsi="Times New Roman" w:cs="Times New Roman"/>
          <w:noProof/>
          <w:sz w:val="28"/>
          <w:szCs w:val="28"/>
          <w:lang w:val="uk-UA"/>
        </w:rPr>
        <w:t>Внести зміни по Менській міській раді, а саме:</w:t>
      </w:r>
    </w:p>
    <w:p w14:paraId="6696FE44" w14:textId="77777777" w:rsidR="0035186A" w:rsidRPr="00261C44" w:rsidRDefault="0035186A" w:rsidP="0035186A">
      <w:pPr>
        <w:pStyle w:val="a3"/>
        <w:numPr>
          <w:ilvl w:val="1"/>
          <w:numId w:val="8"/>
        </w:numPr>
        <w:pBdr>
          <w:top w:val="none" w:sz="4" w:space="0" w:color="000000"/>
          <w:left w:val="none" w:sz="4" w:space="0" w:color="000000"/>
          <w:bottom w:val="none" w:sz="4" w:space="0" w:color="000000"/>
          <w:right w:val="none" w:sz="4" w:space="0" w:color="000000"/>
          <w:between w:val="none" w:sz="4" w:space="0" w:color="000000"/>
        </w:pBdr>
        <w:tabs>
          <w:tab w:val="left" w:pos="0"/>
        </w:tabs>
        <w:spacing w:line="276" w:lineRule="auto"/>
        <w:ind w:left="0" w:firstLine="709"/>
        <w:jc w:val="both"/>
        <w:rPr>
          <w:rFonts w:ascii="Times New Roman" w:hAnsi="Times New Roman" w:cs="Times New Roman"/>
          <w:noProof/>
          <w:sz w:val="28"/>
          <w:szCs w:val="28"/>
          <w:lang w:val="uk-UA"/>
        </w:rPr>
      </w:pPr>
      <w:r w:rsidRPr="00261C44">
        <w:rPr>
          <w:rFonts w:ascii="Times New Roman" w:hAnsi="Times New Roman" w:cs="Times New Roman"/>
          <w:noProof/>
          <w:sz w:val="28"/>
          <w:szCs w:val="28"/>
          <w:lang w:val="uk-UA"/>
        </w:rPr>
        <w:t>З метою проведення коригування та проходження експертизи по об’єкту «Реконструкція нежитлової будівлі з розміщенням Центру надання адміністративних послуг по вул..Героїв АТО, 9 в м.Мена Чернігівської області»  зменшити річну суму кошторисних призначень загального фонду Менської міської ради для розроблення схем планування та забудови територій (містобудівної документації) на суму 320052,00 грн., відповідно збільшивши на таку ж суму кошторисні призначення спеціального фонду по апарату управління міської ради (КПКВК 0117350 КЕКВ 2281 -320052,0 грн., КПКВК 0110150 КЕКВ 3142 +320052,00 грн.).</w:t>
      </w:r>
    </w:p>
    <w:p w14:paraId="49A5623A" w14:textId="77777777" w:rsidR="0035186A" w:rsidRPr="00261C44" w:rsidRDefault="0035186A" w:rsidP="0035186A">
      <w:pPr>
        <w:pStyle w:val="a3"/>
        <w:numPr>
          <w:ilvl w:val="1"/>
          <w:numId w:val="8"/>
        </w:numPr>
        <w:pBdr>
          <w:top w:val="none" w:sz="4" w:space="0" w:color="000000"/>
          <w:left w:val="none" w:sz="4" w:space="0" w:color="000000"/>
          <w:bottom w:val="none" w:sz="4" w:space="0" w:color="000000"/>
          <w:right w:val="none" w:sz="4" w:space="0" w:color="000000"/>
          <w:between w:val="none" w:sz="4" w:space="0" w:color="000000"/>
        </w:pBdr>
        <w:tabs>
          <w:tab w:val="left" w:pos="0"/>
        </w:tabs>
        <w:spacing w:line="276" w:lineRule="auto"/>
        <w:ind w:left="0" w:firstLine="709"/>
        <w:jc w:val="both"/>
        <w:rPr>
          <w:rFonts w:ascii="Times New Roman" w:hAnsi="Times New Roman" w:cs="Times New Roman"/>
          <w:noProof/>
          <w:sz w:val="28"/>
          <w:szCs w:val="28"/>
          <w:lang w:val="uk-UA"/>
        </w:rPr>
      </w:pPr>
      <w:r w:rsidRPr="00261C44">
        <w:rPr>
          <w:rFonts w:ascii="Times New Roman" w:hAnsi="Times New Roman" w:cs="Times New Roman"/>
          <w:noProof/>
          <w:sz w:val="28"/>
          <w:szCs w:val="28"/>
          <w:lang w:val="uk-UA"/>
        </w:rPr>
        <w:t xml:space="preserve"> Для виготовлення проектів землеустрою щодо відведення земельних ділянок для громадських пасовищ за межами смт. Макошине та с. Величківка (програма «Цільового використання коштів, що надходять у порядку відшкодування втрат сільськогосподарського і лісогосподарського виробництва на території Менської міської ОТГ на 2020-2024 роки») за рахунок використання </w:t>
      </w:r>
      <w:r w:rsidRPr="00261C44">
        <w:rPr>
          <w:rFonts w:ascii="Times New Roman" w:hAnsi="Times New Roman" w:cs="Times New Roman"/>
          <w:noProof/>
          <w:sz w:val="28"/>
          <w:szCs w:val="28"/>
          <w:lang w:val="uk-UA"/>
        </w:rPr>
        <w:lastRenderedPageBreak/>
        <w:t>залишку коштів, що склався на рахунку спеціального фонду Менської міської ради в частині надходжень коштів відшкодування втрат сільськогосподарського і лісогосподарського виробництва (код доходів 21110000), збільшити кошторисні призначення на здійснення заходів із землеустрою на суму 66000,00 грн. (КПКВК 0117130 КЕКВ 2281 +66000,00 грн.).</w:t>
      </w:r>
    </w:p>
    <w:p w14:paraId="68B617A5" w14:textId="77777777" w:rsidR="0035186A" w:rsidRPr="00261C44" w:rsidRDefault="0035186A" w:rsidP="0035186A">
      <w:pPr>
        <w:pStyle w:val="a3"/>
        <w:numPr>
          <w:ilvl w:val="1"/>
          <w:numId w:val="8"/>
        </w:numPr>
        <w:pBdr>
          <w:top w:val="none" w:sz="4" w:space="0" w:color="000000"/>
          <w:left w:val="none" w:sz="4" w:space="0" w:color="000000"/>
          <w:bottom w:val="none" w:sz="4" w:space="0" w:color="000000"/>
          <w:right w:val="none" w:sz="4" w:space="0" w:color="000000"/>
          <w:between w:val="none" w:sz="4" w:space="0" w:color="000000"/>
        </w:pBdr>
        <w:tabs>
          <w:tab w:val="left" w:pos="0"/>
        </w:tabs>
        <w:spacing w:line="276" w:lineRule="auto"/>
        <w:ind w:left="0" w:firstLine="710"/>
        <w:jc w:val="both"/>
        <w:rPr>
          <w:rFonts w:ascii="Times New Roman" w:hAnsi="Times New Roman" w:cs="Times New Roman"/>
          <w:noProof/>
          <w:sz w:val="28"/>
          <w:szCs w:val="28"/>
          <w:lang w:val="uk-UA"/>
        </w:rPr>
      </w:pPr>
      <w:r w:rsidRPr="00261C44">
        <w:rPr>
          <w:rFonts w:ascii="Times New Roman" w:hAnsi="Times New Roman" w:cs="Times New Roman"/>
          <w:noProof/>
          <w:sz w:val="28"/>
          <w:szCs w:val="28"/>
          <w:lang w:val="uk-UA"/>
        </w:rPr>
        <w:t>Враховуючи звернення КНП «Центр первинної медико-санітарної допомоги», збільшити кошторисні призначення спеціального фонду Менської міської ради (програма «Підтримки розвитку первинної медичної допомоги на території Менської міської територіальної громади на 2021-2023 роки») за рахунок коштів, переданих з районного бюджету Менського району в частині залишку субвенції з Державного бюджету на соціально-економічний розвиток територій в сумі 106000,00 грн. (КПКВК 0117363 КЕКВ 3210 +106000,00 грн.).</w:t>
      </w:r>
    </w:p>
    <w:p w14:paraId="2CB60735" w14:textId="77777777" w:rsidR="0035186A" w:rsidRPr="00261C44" w:rsidRDefault="0035186A" w:rsidP="0035186A">
      <w:pPr>
        <w:pStyle w:val="a3"/>
        <w:numPr>
          <w:ilvl w:val="1"/>
          <w:numId w:val="8"/>
        </w:numPr>
        <w:pBdr>
          <w:top w:val="none" w:sz="4" w:space="0" w:color="000000"/>
          <w:left w:val="none" w:sz="4" w:space="0" w:color="000000"/>
          <w:bottom w:val="none" w:sz="4" w:space="0" w:color="000000"/>
          <w:right w:val="none" w:sz="4" w:space="0" w:color="000000"/>
          <w:between w:val="none" w:sz="4" w:space="0" w:color="000000"/>
        </w:pBdr>
        <w:tabs>
          <w:tab w:val="left" w:pos="0"/>
        </w:tabs>
        <w:spacing w:line="276" w:lineRule="auto"/>
        <w:ind w:left="0" w:firstLine="710"/>
        <w:jc w:val="both"/>
        <w:rPr>
          <w:rFonts w:ascii="Times New Roman" w:hAnsi="Times New Roman" w:cs="Times New Roman"/>
          <w:noProof/>
          <w:sz w:val="28"/>
          <w:szCs w:val="28"/>
          <w:lang w:val="uk-UA"/>
        </w:rPr>
      </w:pPr>
      <w:r w:rsidRPr="00261C44">
        <w:rPr>
          <w:rFonts w:ascii="Times New Roman" w:hAnsi="Times New Roman" w:cs="Times New Roman"/>
          <w:noProof/>
          <w:sz w:val="28"/>
          <w:szCs w:val="28"/>
          <w:lang w:val="uk-UA"/>
        </w:rPr>
        <w:t>З метою реалізації проекту «Реконструкція нежитлової будівлі в смт. Макошине, вул..Центральна, буд.3, Чернігівської області» внести зміни до річної суми кошторисних призначень загального фонду в частині фінансування програми «Профілактики правопорушень «Безпечна громада» на 2021-2022 роки»  збільшити річну суму кошторисних призначень для придбання предметів та матеріалів на суму 29200,00 грн., за рахунок зменшення річної суми кошторисних призначень на оплату послуг на суму 10500,00 грн. та за рахунок зменшення річної суми кошторисних призначень для придбання предметів та матеріалів в частині фінансування програми «Розвитку міжнародного співробітництва та партнерства Менської міської територіальної громади Чернігівської області на 2020-2022 роки» на суму 18700,00 грн. (КПКВК 0110180 КЕКВ 2210 +29200,00 грн, КЕКВ 2240 -10500, КЕКВ 2210 -18700,00 грн. відповідно).</w:t>
      </w:r>
    </w:p>
    <w:p w14:paraId="5E3F562B" w14:textId="77777777" w:rsidR="0035186A" w:rsidRPr="00261C44" w:rsidRDefault="0035186A" w:rsidP="0035186A">
      <w:pPr>
        <w:pStyle w:val="a3"/>
        <w:numPr>
          <w:ilvl w:val="1"/>
          <w:numId w:val="8"/>
        </w:numPr>
        <w:pBdr>
          <w:top w:val="none" w:sz="4" w:space="0" w:color="000000"/>
          <w:left w:val="none" w:sz="4" w:space="0" w:color="000000"/>
          <w:bottom w:val="none" w:sz="4" w:space="0" w:color="000000"/>
          <w:right w:val="none" w:sz="4" w:space="0" w:color="000000"/>
          <w:between w:val="none" w:sz="4" w:space="0" w:color="000000"/>
        </w:pBdr>
        <w:tabs>
          <w:tab w:val="left" w:pos="0"/>
        </w:tabs>
        <w:spacing w:line="276" w:lineRule="auto"/>
        <w:ind w:left="0" w:firstLine="710"/>
        <w:jc w:val="both"/>
        <w:rPr>
          <w:rFonts w:ascii="Times New Roman" w:hAnsi="Times New Roman" w:cs="Times New Roman"/>
          <w:noProof/>
          <w:sz w:val="28"/>
          <w:szCs w:val="28"/>
          <w:lang w:val="uk-UA"/>
        </w:rPr>
      </w:pPr>
      <w:r w:rsidRPr="00261C44">
        <w:rPr>
          <w:rFonts w:ascii="Times New Roman" w:hAnsi="Times New Roman" w:cs="Times New Roman"/>
          <w:noProof/>
          <w:sz w:val="28"/>
          <w:szCs w:val="28"/>
          <w:lang w:val="uk-UA"/>
        </w:rPr>
        <w:t>Для виконання Наказу господарського суду Чернігівської області від 09.03.2021 року, справа № 927/739/17 «Про примусове виконання рішення» збільшити річну суму кошторисних призначень спеціального фонду на суму 3200,00 грн. за рахунок використання залишку коштів власних надходжень, що склався на рахунку міської ради станом на 01.01.2021 року (код доходів 250201000 «Благодійні внески, гранти та дарунки»), (КПКВК 0110180 КЕКВ 2800 +3200,00 грн.).</w:t>
      </w:r>
    </w:p>
    <w:p w14:paraId="3ED98843" w14:textId="77777777" w:rsidR="0035186A" w:rsidRPr="00261C44" w:rsidRDefault="0035186A" w:rsidP="0035186A">
      <w:pPr>
        <w:pStyle w:val="a3"/>
        <w:numPr>
          <w:ilvl w:val="1"/>
          <w:numId w:val="8"/>
        </w:numPr>
        <w:pBdr>
          <w:top w:val="none" w:sz="4" w:space="0" w:color="000000"/>
          <w:left w:val="none" w:sz="4" w:space="0" w:color="000000"/>
          <w:bottom w:val="none" w:sz="4" w:space="0" w:color="000000"/>
          <w:right w:val="none" w:sz="4" w:space="0" w:color="000000"/>
          <w:between w:val="none" w:sz="4" w:space="0" w:color="000000"/>
        </w:pBdr>
        <w:tabs>
          <w:tab w:val="left" w:pos="0"/>
        </w:tabs>
        <w:spacing w:line="276" w:lineRule="auto"/>
        <w:ind w:left="0" w:firstLine="710"/>
        <w:jc w:val="both"/>
        <w:rPr>
          <w:rFonts w:ascii="Times New Roman" w:hAnsi="Times New Roman" w:cs="Times New Roman"/>
          <w:noProof/>
          <w:sz w:val="28"/>
          <w:szCs w:val="28"/>
          <w:lang w:val="uk-UA"/>
        </w:rPr>
      </w:pPr>
      <w:r w:rsidRPr="00261C44">
        <w:rPr>
          <w:rFonts w:ascii="Times New Roman" w:hAnsi="Times New Roman" w:cs="Times New Roman"/>
          <w:noProof/>
          <w:sz w:val="28"/>
          <w:szCs w:val="28"/>
          <w:lang w:val="uk-UA"/>
        </w:rPr>
        <w:t>Для проведення коригування та проходження експертизи по об’єкту «Реконструкція комплексу по вул.. Крилова, 4 м.Мена, Чернігівської області» збільшити річну суму кошторисних призначень спеціального фонду апарату управління Менської міської ради на суму 975300,00 грн. за рахунок використання залишку коштів, що склався на рахунку спеціального фонду (бюджету розвитку) міського бюджету станом на 01.01.2021 року (КПКВК 0110150 КЕКВ 3142 +975300,00 грн.).</w:t>
      </w:r>
    </w:p>
    <w:p w14:paraId="3A4D479C" w14:textId="77777777" w:rsidR="0035186A" w:rsidRPr="00261C44" w:rsidRDefault="0035186A" w:rsidP="0035186A">
      <w:pPr>
        <w:pStyle w:val="a3"/>
        <w:numPr>
          <w:ilvl w:val="0"/>
          <w:numId w:val="8"/>
        </w:numPr>
        <w:pBdr>
          <w:top w:val="none" w:sz="4" w:space="0" w:color="000000"/>
          <w:left w:val="none" w:sz="4" w:space="0" w:color="000000"/>
          <w:bottom w:val="none" w:sz="4" w:space="0" w:color="000000"/>
          <w:right w:val="none" w:sz="4" w:space="0" w:color="000000"/>
          <w:between w:val="none" w:sz="4" w:space="0" w:color="000000"/>
        </w:pBdr>
        <w:tabs>
          <w:tab w:val="left" w:pos="0"/>
        </w:tabs>
        <w:spacing w:line="276" w:lineRule="auto"/>
        <w:ind w:left="0" w:firstLine="709"/>
        <w:jc w:val="both"/>
        <w:rPr>
          <w:rFonts w:ascii="Times New Roman" w:hAnsi="Times New Roman" w:cs="Times New Roman"/>
          <w:noProof/>
          <w:sz w:val="28"/>
          <w:szCs w:val="28"/>
          <w:lang w:val="uk-UA"/>
        </w:rPr>
      </w:pPr>
      <w:r w:rsidRPr="00261C44">
        <w:rPr>
          <w:rFonts w:ascii="Times New Roman" w:hAnsi="Times New Roman" w:cs="Times New Roman"/>
          <w:noProof/>
          <w:sz w:val="28"/>
          <w:szCs w:val="28"/>
          <w:lang w:val="uk-UA"/>
        </w:rPr>
        <w:t>Внести зміни по відділу освіти Менської міської ради, а саме:</w:t>
      </w:r>
    </w:p>
    <w:p w14:paraId="41C0FA46" w14:textId="64B840EF" w:rsidR="0035186A" w:rsidRPr="00261C44" w:rsidRDefault="0035186A" w:rsidP="0035186A">
      <w:pPr>
        <w:pStyle w:val="a3"/>
        <w:numPr>
          <w:ilvl w:val="1"/>
          <w:numId w:val="8"/>
        </w:numPr>
        <w:pBdr>
          <w:top w:val="none" w:sz="4" w:space="0" w:color="000000"/>
          <w:left w:val="none" w:sz="4" w:space="0" w:color="000000"/>
          <w:bottom w:val="none" w:sz="4" w:space="0" w:color="000000"/>
          <w:right w:val="none" w:sz="4" w:space="0" w:color="000000"/>
          <w:between w:val="none" w:sz="4" w:space="0" w:color="000000"/>
        </w:pBdr>
        <w:tabs>
          <w:tab w:val="left" w:pos="0"/>
        </w:tabs>
        <w:spacing w:line="276" w:lineRule="auto"/>
        <w:ind w:left="0" w:firstLine="709"/>
        <w:jc w:val="both"/>
        <w:rPr>
          <w:rFonts w:ascii="Times New Roman" w:hAnsi="Times New Roman" w:cs="Times New Roman"/>
          <w:noProof/>
          <w:sz w:val="28"/>
          <w:szCs w:val="28"/>
          <w:lang w:val="uk-UA"/>
        </w:rPr>
      </w:pPr>
      <w:r w:rsidRPr="00261C44">
        <w:rPr>
          <w:rFonts w:ascii="Times New Roman" w:hAnsi="Times New Roman" w:cs="Times New Roman"/>
          <w:noProof/>
          <w:sz w:val="28"/>
          <w:szCs w:val="28"/>
          <w:lang w:val="uk-UA"/>
        </w:rPr>
        <w:lastRenderedPageBreak/>
        <w:t xml:space="preserve">З метою придбання персонального комп’ютера - сервера для </w:t>
      </w:r>
      <w:r w:rsidR="0013193D" w:rsidRPr="00261C44">
        <w:rPr>
          <w:rFonts w:ascii="Times New Roman" w:hAnsi="Times New Roman" w:cs="Times New Roman"/>
          <w:noProof/>
          <w:sz w:val="28"/>
          <w:szCs w:val="28"/>
          <w:lang w:val="uk-UA"/>
        </w:rPr>
        <w:t xml:space="preserve"> </w:t>
      </w:r>
      <w:r w:rsidRPr="00261C44">
        <w:rPr>
          <w:rFonts w:ascii="Times New Roman" w:hAnsi="Times New Roman" w:cs="Times New Roman"/>
          <w:noProof/>
          <w:sz w:val="28"/>
          <w:szCs w:val="28"/>
          <w:lang w:val="uk-UA"/>
        </w:rPr>
        <w:t>централізованої бухгалтерії відділу освіти зменшити кошторисні призначення спеціального фонду на придбання предметів довгострокового користування по закладах дошкільної освіти на суму 6000,00 грн. та по закладах загальної середньої освіти на 6000,00 грн. відповідно збільшивши кошторисні призначення спеціального фонду на придбання предметів довгострокового користування по централізованій бухгалтерії на 12000,00 грн. (КПКВК 0611010 КЕКВ 3110 -6000,00 грн., КПКВК 0611021 КЕКВ 3110 -6000,00 грн., КПКВК 0611141 КЕКВ 3110 +12000,00 грн.).</w:t>
      </w:r>
    </w:p>
    <w:p w14:paraId="205B2754" w14:textId="3E20A388" w:rsidR="0000604F" w:rsidRDefault="00D20131" w:rsidP="00D20131">
      <w:pPr>
        <w:ind w:left="426"/>
        <w:jc w:val="both"/>
        <w:rPr>
          <w:noProof/>
          <w:sz w:val="28"/>
          <w:szCs w:val="28"/>
          <w:lang w:val="uk-UA" w:bidi="uk-UA"/>
        </w:rPr>
      </w:pPr>
      <w:r w:rsidRPr="00261C44">
        <w:rPr>
          <w:rFonts w:eastAsia="Arial Unicode MS"/>
          <w:noProof/>
          <w:sz w:val="28"/>
          <w:szCs w:val="28"/>
          <w:lang w:val="uk-UA" w:bidi="uk-UA"/>
        </w:rPr>
        <w:t xml:space="preserve">3. </w:t>
      </w:r>
      <w:r w:rsidR="0000604F" w:rsidRPr="00261C44">
        <w:rPr>
          <w:rFonts w:eastAsia="Arial Unicode MS"/>
          <w:noProof/>
          <w:sz w:val="28"/>
          <w:szCs w:val="28"/>
          <w:lang w:val="uk-UA" w:bidi="uk-UA"/>
        </w:rPr>
        <w:t xml:space="preserve">Контроль за виконанням розпорядження на постійна комісія з питань планування, фінансів, бюджету та соціально – економічного </w:t>
      </w:r>
      <w:r w:rsidR="0000604F" w:rsidRPr="00261C44">
        <w:rPr>
          <w:noProof/>
          <w:sz w:val="28"/>
          <w:szCs w:val="28"/>
          <w:lang w:val="uk-UA" w:bidi="uk-UA"/>
        </w:rPr>
        <w:t>розвитку Менської міської ради залишає за собою.</w:t>
      </w:r>
    </w:p>
    <w:p w14:paraId="052E5C12" w14:textId="77777777" w:rsidR="00261C44" w:rsidRPr="00261C44" w:rsidRDefault="00261C44" w:rsidP="00D20131">
      <w:pPr>
        <w:ind w:left="426"/>
        <w:jc w:val="both"/>
        <w:rPr>
          <w:noProof/>
          <w:sz w:val="28"/>
          <w:szCs w:val="28"/>
          <w:lang w:val="uk-UA" w:bidi="uk-UA"/>
        </w:rPr>
      </w:pPr>
    </w:p>
    <w:p w14:paraId="6400907D" w14:textId="3B25F321" w:rsidR="009719B3" w:rsidRPr="00261C44" w:rsidRDefault="009719B3" w:rsidP="0000604F">
      <w:pPr>
        <w:pStyle w:val="a4"/>
        <w:spacing w:before="0" w:beforeAutospacing="0" w:after="0" w:afterAutospacing="0"/>
        <w:ind w:left="360"/>
        <w:rPr>
          <w:i/>
          <w:noProof/>
          <w:sz w:val="28"/>
          <w:szCs w:val="28"/>
          <w:lang w:eastAsia="zh-CN"/>
        </w:rPr>
      </w:pPr>
      <w:r w:rsidRPr="00261C44">
        <w:rPr>
          <w:b/>
          <w:i/>
          <w:noProof/>
          <w:sz w:val="28"/>
          <w:szCs w:val="28"/>
          <w:lang w:eastAsia="zh-CN"/>
        </w:rPr>
        <w:t xml:space="preserve">Виступили:  </w:t>
      </w:r>
      <w:r w:rsidRPr="00261C44">
        <w:rPr>
          <w:i/>
          <w:noProof/>
          <w:sz w:val="28"/>
          <w:szCs w:val="28"/>
          <w:lang w:eastAsia="zh-CN"/>
        </w:rPr>
        <w:t xml:space="preserve">Бутенко Р.О. з пропозицією </w:t>
      </w:r>
      <w:r w:rsidR="00D20131" w:rsidRPr="00261C44">
        <w:rPr>
          <w:i/>
          <w:noProof/>
          <w:sz w:val="28"/>
          <w:szCs w:val="28"/>
          <w:lang w:eastAsia="zh-CN"/>
        </w:rPr>
        <w:t>п. 1.1 та п 1.6 розпорядження винести на окремий розгляд і окреме голосування.</w:t>
      </w:r>
    </w:p>
    <w:p w14:paraId="39ED05DE" w14:textId="0D27DF79" w:rsidR="00D20131" w:rsidRPr="00261C44" w:rsidRDefault="00D20131" w:rsidP="0000604F">
      <w:pPr>
        <w:pStyle w:val="a4"/>
        <w:spacing w:before="0" w:beforeAutospacing="0" w:after="0" w:afterAutospacing="0"/>
        <w:ind w:left="360"/>
        <w:rPr>
          <w:bCs/>
          <w:iCs/>
          <w:noProof/>
          <w:sz w:val="28"/>
          <w:szCs w:val="28"/>
          <w:lang w:eastAsia="zh-CN"/>
        </w:rPr>
      </w:pPr>
      <w:r w:rsidRPr="00261C44">
        <w:rPr>
          <w:bCs/>
          <w:iCs/>
          <w:noProof/>
          <w:sz w:val="28"/>
          <w:szCs w:val="28"/>
          <w:lang w:eastAsia="zh-CN"/>
        </w:rPr>
        <w:t>Грищенко В.К запропонував прийняти  дані пункти без змін в розпорядженні ,</w:t>
      </w:r>
      <w:r w:rsidR="006D0971" w:rsidRPr="00261C44">
        <w:rPr>
          <w:bCs/>
          <w:iCs/>
          <w:noProof/>
          <w:sz w:val="28"/>
          <w:szCs w:val="28"/>
          <w:lang w:eastAsia="zh-CN"/>
        </w:rPr>
        <w:t xml:space="preserve"> а</w:t>
      </w:r>
      <w:r w:rsidRPr="00261C44">
        <w:rPr>
          <w:bCs/>
          <w:iCs/>
          <w:noProof/>
          <w:sz w:val="28"/>
          <w:szCs w:val="28"/>
          <w:lang w:eastAsia="zh-CN"/>
        </w:rPr>
        <w:t xml:space="preserve">  Булавка О.М. запропонувала</w:t>
      </w:r>
      <w:r w:rsidR="006D0971" w:rsidRPr="00261C44">
        <w:rPr>
          <w:bCs/>
          <w:iCs/>
          <w:noProof/>
          <w:sz w:val="28"/>
          <w:szCs w:val="28"/>
          <w:lang w:eastAsia="zh-CN"/>
        </w:rPr>
        <w:t xml:space="preserve">, </w:t>
      </w:r>
      <w:r w:rsidRPr="00261C44">
        <w:rPr>
          <w:bCs/>
          <w:iCs/>
          <w:noProof/>
          <w:sz w:val="28"/>
          <w:szCs w:val="28"/>
          <w:lang w:eastAsia="zh-CN"/>
        </w:rPr>
        <w:t xml:space="preserve">винести дані пункти на розгляд позачергового </w:t>
      </w:r>
      <w:r w:rsidR="00FC4759" w:rsidRPr="00261C44">
        <w:rPr>
          <w:bCs/>
          <w:iCs/>
          <w:noProof/>
          <w:sz w:val="28"/>
          <w:szCs w:val="28"/>
          <w:lang w:eastAsia="zh-CN"/>
        </w:rPr>
        <w:t xml:space="preserve">пленарного </w:t>
      </w:r>
      <w:r w:rsidRPr="00261C44">
        <w:rPr>
          <w:bCs/>
          <w:iCs/>
          <w:noProof/>
          <w:sz w:val="28"/>
          <w:szCs w:val="28"/>
          <w:lang w:eastAsia="zh-CN"/>
        </w:rPr>
        <w:t>засідання сесії,</w:t>
      </w:r>
      <w:r w:rsidR="00072A04" w:rsidRPr="00261C44">
        <w:rPr>
          <w:bCs/>
          <w:iCs/>
          <w:noProof/>
          <w:sz w:val="28"/>
          <w:szCs w:val="28"/>
          <w:lang w:eastAsia="zh-CN"/>
        </w:rPr>
        <w:t xml:space="preserve"> </w:t>
      </w:r>
      <w:r w:rsidRPr="00261C44">
        <w:rPr>
          <w:bCs/>
          <w:iCs/>
          <w:noProof/>
          <w:sz w:val="28"/>
          <w:szCs w:val="28"/>
          <w:lang w:eastAsia="zh-CN"/>
        </w:rPr>
        <w:t>яке провести в найкоротші строки</w:t>
      </w:r>
      <w:r w:rsidR="00BE646E" w:rsidRPr="00261C44">
        <w:rPr>
          <w:bCs/>
          <w:iCs/>
          <w:noProof/>
          <w:sz w:val="28"/>
          <w:szCs w:val="28"/>
          <w:lang w:eastAsia="zh-CN"/>
        </w:rPr>
        <w:t>,</w:t>
      </w:r>
      <w:r w:rsidR="006D0971" w:rsidRPr="00261C44">
        <w:rPr>
          <w:bCs/>
          <w:iCs/>
          <w:noProof/>
          <w:sz w:val="28"/>
          <w:szCs w:val="28"/>
          <w:lang w:eastAsia="zh-CN"/>
        </w:rPr>
        <w:t xml:space="preserve"> в звязку з великими сумами </w:t>
      </w:r>
      <w:r w:rsidR="00BE646E" w:rsidRPr="00261C44">
        <w:rPr>
          <w:bCs/>
          <w:iCs/>
          <w:noProof/>
          <w:sz w:val="28"/>
          <w:szCs w:val="28"/>
          <w:lang w:eastAsia="zh-CN"/>
        </w:rPr>
        <w:t xml:space="preserve">фінансування </w:t>
      </w:r>
      <w:r w:rsidR="006D0971" w:rsidRPr="00261C44">
        <w:rPr>
          <w:bCs/>
          <w:iCs/>
          <w:noProof/>
          <w:sz w:val="28"/>
          <w:szCs w:val="28"/>
          <w:lang w:eastAsia="zh-CN"/>
        </w:rPr>
        <w:t>та відсутністю трьох членів комісії</w:t>
      </w:r>
      <w:r w:rsidRPr="00261C44">
        <w:rPr>
          <w:bCs/>
          <w:iCs/>
          <w:noProof/>
          <w:sz w:val="28"/>
          <w:szCs w:val="28"/>
          <w:lang w:eastAsia="zh-CN"/>
        </w:rPr>
        <w:t xml:space="preserve">. </w:t>
      </w:r>
    </w:p>
    <w:p w14:paraId="6C3D1846" w14:textId="5737044F" w:rsidR="00072A04" w:rsidRPr="00261C44" w:rsidRDefault="00A52D44" w:rsidP="0000604F">
      <w:pPr>
        <w:pStyle w:val="a4"/>
        <w:spacing w:before="0" w:beforeAutospacing="0" w:after="0" w:afterAutospacing="0"/>
        <w:ind w:left="360"/>
        <w:rPr>
          <w:bCs/>
          <w:iCs/>
          <w:noProof/>
          <w:sz w:val="28"/>
          <w:szCs w:val="28"/>
          <w:lang w:eastAsia="zh-CN"/>
        </w:rPr>
      </w:pPr>
      <w:r w:rsidRPr="00261C44">
        <w:rPr>
          <w:bCs/>
          <w:iCs/>
          <w:noProof/>
          <w:sz w:val="28"/>
          <w:szCs w:val="28"/>
          <w:lang w:eastAsia="zh-CN"/>
        </w:rPr>
        <w:t>В процесі обговорення виступив Скороход С.В</w:t>
      </w:r>
      <w:r w:rsidR="00EA7981" w:rsidRPr="00261C44">
        <w:rPr>
          <w:bCs/>
          <w:iCs/>
          <w:noProof/>
          <w:sz w:val="28"/>
          <w:szCs w:val="28"/>
          <w:lang w:eastAsia="zh-CN"/>
        </w:rPr>
        <w:t xml:space="preserve">. Він розповів про </w:t>
      </w:r>
      <w:r w:rsidR="006D0971" w:rsidRPr="00261C44">
        <w:rPr>
          <w:bCs/>
          <w:iCs/>
          <w:noProof/>
          <w:sz w:val="28"/>
          <w:szCs w:val="28"/>
          <w:lang w:eastAsia="zh-CN"/>
        </w:rPr>
        <w:t xml:space="preserve">перстективи фінасування </w:t>
      </w:r>
      <w:r w:rsidR="00BE646E" w:rsidRPr="00261C44">
        <w:rPr>
          <w:bCs/>
          <w:iCs/>
          <w:noProof/>
          <w:sz w:val="28"/>
          <w:szCs w:val="28"/>
          <w:lang w:eastAsia="zh-CN"/>
        </w:rPr>
        <w:t>даних проектів.</w:t>
      </w:r>
    </w:p>
    <w:p w14:paraId="7E0F1F81" w14:textId="74AD2EBA" w:rsidR="00EA7981" w:rsidRPr="00261C44" w:rsidRDefault="00EA7981" w:rsidP="006D0971">
      <w:pPr>
        <w:pStyle w:val="a4"/>
        <w:spacing w:before="0" w:beforeAutospacing="0" w:after="0" w:afterAutospacing="0"/>
        <w:ind w:left="360" w:right="-142"/>
        <w:rPr>
          <w:bCs/>
          <w:iCs/>
          <w:noProof/>
          <w:sz w:val="28"/>
          <w:szCs w:val="28"/>
          <w:lang w:eastAsia="zh-CN"/>
        </w:rPr>
      </w:pPr>
      <w:r w:rsidRPr="00261C44">
        <w:rPr>
          <w:bCs/>
          <w:iCs/>
          <w:noProof/>
          <w:sz w:val="28"/>
          <w:szCs w:val="28"/>
          <w:lang w:eastAsia="zh-CN"/>
        </w:rPr>
        <w:t xml:space="preserve">Також виступив Вікторовський ОлегВолодимирович, представник проектної організації. Він детально розповів про  роботу над </w:t>
      </w:r>
      <w:r w:rsidR="006D0971" w:rsidRPr="00261C44">
        <w:rPr>
          <w:bCs/>
          <w:iCs/>
          <w:noProof/>
          <w:sz w:val="28"/>
          <w:szCs w:val="28"/>
          <w:lang w:eastAsia="zh-CN"/>
        </w:rPr>
        <w:t>п</w:t>
      </w:r>
      <w:r w:rsidRPr="00261C44">
        <w:rPr>
          <w:bCs/>
          <w:iCs/>
          <w:noProof/>
          <w:sz w:val="28"/>
          <w:szCs w:val="28"/>
          <w:lang w:eastAsia="zh-CN"/>
        </w:rPr>
        <w:t>роектами :</w:t>
      </w:r>
      <w:r w:rsidRPr="00261C44">
        <w:rPr>
          <w:noProof/>
          <w:sz w:val="28"/>
          <w:szCs w:val="28"/>
        </w:rPr>
        <w:t xml:space="preserve">«Реконструкція нежитлової будівлі з розміщенням Центру надання адміністративних послуг по вул..Героїв АТО, 9 в м.Мена Чернігівської області»  </w:t>
      </w:r>
      <w:r w:rsidRPr="00261C44">
        <w:rPr>
          <w:noProof/>
          <w:sz w:val="28"/>
          <w:szCs w:val="28"/>
        </w:rPr>
        <w:t xml:space="preserve">та </w:t>
      </w:r>
      <w:r w:rsidRPr="00261C44">
        <w:rPr>
          <w:noProof/>
          <w:sz w:val="28"/>
          <w:szCs w:val="28"/>
        </w:rPr>
        <w:t xml:space="preserve">«Реконструкція комплексу по вул.. Крилова, 4 м.Мена, Чернігівської області» </w:t>
      </w:r>
      <w:r w:rsidRPr="00261C44">
        <w:rPr>
          <w:bCs/>
          <w:iCs/>
          <w:noProof/>
          <w:sz w:val="28"/>
          <w:szCs w:val="28"/>
          <w:lang w:eastAsia="zh-CN"/>
        </w:rPr>
        <w:t xml:space="preserve">і зауважив, що збільшення вартості </w:t>
      </w:r>
      <w:r w:rsidRPr="00261C44">
        <w:rPr>
          <w:noProof/>
          <w:sz w:val="28"/>
          <w:szCs w:val="28"/>
        </w:rPr>
        <w:t>проведення коригування та проходження експертизи по об’єкт</w:t>
      </w:r>
      <w:r w:rsidR="006D0971" w:rsidRPr="00261C44">
        <w:rPr>
          <w:noProof/>
          <w:sz w:val="28"/>
          <w:szCs w:val="28"/>
        </w:rPr>
        <w:t>ах зумовлено перспективою збільшення фінасування</w:t>
      </w:r>
      <w:r w:rsidR="00BE646E" w:rsidRPr="00261C44">
        <w:rPr>
          <w:noProof/>
          <w:sz w:val="28"/>
          <w:szCs w:val="28"/>
        </w:rPr>
        <w:t>,</w:t>
      </w:r>
      <w:r w:rsidR="006D0971" w:rsidRPr="00261C44">
        <w:rPr>
          <w:noProof/>
          <w:sz w:val="28"/>
          <w:szCs w:val="28"/>
        </w:rPr>
        <w:t xml:space="preserve"> а значить і збільшення робіт по даним проектам.</w:t>
      </w:r>
    </w:p>
    <w:p w14:paraId="04B3F67D" w14:textId="46E89B51" w:rsidR="0000604F" w:rsidRPr="00261C44" w:rsidRDefault="0000604F" w:rsidP="0000604F">
      <w:pPr>
        <w:pStyle w:val="a4"/>
        <w:spacing w:before="0" w:beforeAutospacing="0" w:after="0" w:afterAutospacing="0"/>
        <w:ind w:left="360"/>
        <w:rPr>
          <w:i/>
          <w:noProof/>
          <w:sz w:val="28"/>
          <w:szCs w:val="28"/>
          <w:lang w:eastAsia="zh-CN"/>
        </w:rPr>
      </w:pPr>
      <w:r w:rsidRPr="00261C44">
        <w:rPr>
          <w:b/>
          <w:i/>
          <w:noProof/>
          <w:sz w:val="28"/>
          <w:szCs w:val="28"/>
          <w:lang w:eastAsia="zh-CN"/>
        </w:rPr>
        <w:t>Вирішили:</w:t>
      </w:r>
      <w:r w:rsidRPr="00261C44">
        <w:rPr>
          <w:i/>
          <w:noProof/>
          <w:sz w:val="28"/>
          <w:szCs w:val="28"/>
          <w:lang w:eastAsia="zh-CN"/>
        </w:rPr>
        <w:t xml:space="preserve"> </w:t>
      </w:r>
      <w:r w:rsidR="009719B3" w:rsidRPr="00261C44">
        <w:rPr>
          <w:i/>
          <w:noProof/>
          <w:sz w:val="28"/>
          <w:szCs w:val="28"/>
          <w:lang w:eastAsia="zh-CN"/>
        </w:rPr>
        <w:t xml:space="preserve">   </w:t>
      </w:r>
      <w:r w:rsidR="00D20131" w:rsidRPr="00261C44">
        <w:rPr>
          <w:i/>
          <w:noProof/>
          <w:sz w:val="28"/>
          <w:szCs w:val="28"/>
          <w:lang w:eastAsia="zh-CN"/>
        </w:rPr>
        <w:t xml:space="preserve">Поставити дані </w:t>
      </w:r>
      <w:r w:rsidR="000E7693" w:rsidRPr="00261C44">
        <w:rPr>
          <w:i/>
          <w:noProof/>
          <w:sz w:val="28"/>
          <w:szCs w:val="28"/>
          <w:lang w:eastAsia="zh-CN"/>
        </w:rPr>
        <w:t xml:space="preserve">питання на голосування </w:t>
      </w:r>
    </w:p>
    <w:p w14:paraId="501E6081" w14:textId="77777777" w:rsidR="00BE646E" w:rsidRPr="00261C44" w:rsidRDefault="00BE646E" w:rsidP="009938C5">
      <w:pPr>
        <w:pStyle w:val="a3"/>
        <w:ind w:left="360"/>
        <w:rPr>
          <w:rFonts w:ascii="Times New Roman" w:hAnsi="Times New Roman" w:cs="Times New Roman"/>
          <w:b/>
          <w:i/>
          <w:noProof/>
          <w:sz w:val="28"/>
          <w:szCs w:val="28"/>
          <w:lang w:val="uk-UA" w:eastAsia="zh-CN"/>
        </w:rPr>
      </w:pPr>
    </w:p>
    <w:p w14:paraId="2A4755FE" w14:textId="32E68238" w:rsidR="000E7693" w:rsidRPr="00261C44" w:rsidRDefault="009938C5" w:rsidP="009938C5">
      <w:pPr>
        <w:pStyle w:val="a3"/>
        <w:ind w:left="360"/>
        <w:rPr>
          <w:rFonts w:ascii="Times New Roman" w:hAnsi="Times New Roman" w:cs="Times New Roman"/>
          <w:b/>
          <w:i/>
          <w:noProof/>
          <w:sz w:val="28"/>
          <w:szCs w:val="28"/>
          <w:lang w:val="uk-UA" w:eastAsia="zh-CN"/>
        </w:rPr>
      </w:pPr>
      <w:r w:rsidRPr="00261C44">
        <w:rPr>
          <w:rFonts w:ascii="Times New Roman" w:hAnsi="Times New Roman" w:cs="Times New Roman"/>
          <w:b/>
          <w:i/>
          <w:noProof/>
          <w:sz w:val="28"/>
          <w:szCs w:val="28"/>
          <w:lang w:val="uk-UA" w:eastAsia="zh-CN"/>
        </w:rPr>
        <w:t>Голосували</w:t>
      </w:r>
      <w:r w:rsidR="000E7693" w:rsidRPr="00261C44">
        <w:rPr>
          <w:rFonts w:ascii="Times New Roman" w:hAnsi="Times New Roman" w:cs="Times New Roman"/>
          <w:b/>
          <w:i/>
          <w:noProof/>
          <w:sz w:val="28"/>
          <w:szCs w:val="28"/>
          <w:lang w:val="uk-UA" w:eastAsia="zh-CN"/>
        </w:rPr>
        <w:t xml:space="preserve"> за пропозицію прийняти п.1.1 та п1.6 без змін в даному розпорядженні</w:t>
      </w:r>
    </w:p>
    <w:p w14:paraId="0703BC2E" w14:textId="07B9F915" w:rsidR="009938C5" w:rsidRPr="00261C44" w:rsidRDefault="009938C5" w:rsidP="000E7693">
      <w:pPr>
        <w:pStyle w:val="a3"/>
        <w:ind w:left="1776"/>
        <w:rPr>
          <w:rFonts w:ascii="Times New Roman" w:hAnsi="Times New Roman" w:cs="Times New Roman"/>
          <w:noProof/>
          <w:sz w:val="28"/>
          <w:szCs w:val="28"/>
          <w:lang w:val="uk-UA"/>
        </w:rPr>
      </w:pPr>
      <w:r w:rsidRPr="00261C44">
        <w:rPr>
          <w:rFonts w:ascii="Times New Roman" w:hAnsi="Times New Roman" w:cs="Times New Roman"/>
          <w:b/>
          <w:i/>
          <w:noProof/>
          <w:sz w:val="28"/>
          <w:szCs w:val="28"/>
          <w:lang w:val="uk-UA" w:eastAsia="zh-CN"/>
        </w:rPr>
        <w:t xml:space="preserve">   </w:t>
      </w:r>
      <w:r w:rsidR="004966CF" w:rsidRPr="00261C44">
        <w:rPr>
          <w:rFonts w:ascii="Times New Roman" w:hAnsi="Times New Roman" w:cs="Times New Roman"/>
          <w:b/>
          <w:i/>
          <w:noProof/>
          <w:sz w:val="28"/>
          <w:szCs w:val="28"/>
          <w:lang w:val="uk-UA" w:eastAsia="zh-CN"/>
        </w:rPr>
        <w:t xml:space="preserve">  </w:t>
      </w:r>
      <w:r w:rsidRPr="00261C44">
        <w:rPr>
          <w:rFonts w:ascii="Times New Roman" w:hAnsi="Times New Roman" w:cs="Times New Roman"/>
          <w:noProof/>
          <w:sz w:val="28"/>
          <w:szCs w:val="28"/>
          <w:lang w:val="uk-UA" w:eastAsia="zh-CN"/>
        </w:rPr>
        <w:t xml:space="preserve">1. </w:t>
      </w:r>
      <w:r w:rsidRPr="00261C44">
        <w:rPr>
          <w:rFonts w:ascii="Times New Roman" w:hAnsi="Times New Roman" w:cs="Times New Roman"/>
          <w:noProof/>
          <w:sz w:val="28"/>
          <w:szCs w:val="28"/>
          <w:lang w:val="uk-UA"/>
        </w:rPr>
        <w:t xml:space="preserve">Бутенко Роман Олексійович - </w:t>
      </w:r>
      <w:r w:rsidR="000E7693" w:rsidRPr="00261C44">
        <w:rPr>
          <w:rFonts w:ascii="Times New Roman" w:hAnsi="Times New Roman" w:cs="Times New Roman"/>
          <w:noProof/>
          <w:sz w:val="28"/>
          <w:szCs w:val="28"/>
          <w:lang w:val="uk-UA"/>
        </w:rPr>
        <w:t>Утримався</w:t>
      </w:r>
    </w:p>
    <w:p w14:paraId="3556EEFA" w14:textId="77777777" w:rsidR="009938C5" w:rsidRPr="00261C44" w:rsidRDefault="009938C5" w:rsidP="009938C5">
      <w:pPr>
        <w:pStyle w:val="a3"/>
        <w:ind w:left="360" w:right="-144"/>
        <w:rPr>
          <w:rFonts w:ascii="Times New Roman" w:hAnsi="Times New Roman" w:cs="Times New Roman"/>
          <w:noProof/>
          <w:sz w:val="28"/>
          <w:szCs w:val="28"/>
          <w:lang w:val="uk-UA"/>
        </w:rPr>
      </w:pPr>
      <w:r w:rsidRPr="00261C44">
        <w:rPr>
          <w:rFonts w:ascii="Times New Roman" w:hAnsi="Times New Roman" w:cs="Times New Roman"/>
          <w:noProof/>
          <w:sz w:val="28"/>
          <w:szCs w:val="28"/>
          <w:lang w:val="uk-UA"/>
        </w:rPr>
        <w:t xml:space="preserve">         </w:t>
      </w:r>
      <w:r w:rsidRPr="00261C44">
        <w:rPr>
          <w:rFonts w:ascii="Times New Roman" w:hAnsi="Times New Roman" w:cs="Times New Roman"/>
          <w:noProof/>
          <w:sz w:val="28"/>
          <w:szCs w:val="28"/>
          <w:lang w:val="uk-UA"/>
        </w:rPr>
        <w:tab/>
      </w:r>
      <w:r w:rsidRPr="00261C44">
        <w:rPr>
          <w:rFonts w:ascii="Times New Roman" w:hAnsi="Times New Roman" w:cs="Times New Roman"/>
          <w:noProof/>
          <w:sz w:val="28"/>
          <w:szCs w:val="28"/>
          <w:lang w:val="uk-UA"/>
        </w:rPr>
        <w:tab/>
      </w:r>
      <w:r w:rsidR="004966CF" w:rsidRPr="00261C44">
        <w:rPr>
          <w:rFonts w:ascii="Times New Roman" w:hAnsi="Times New Roman" w:cs="Times New Roman"/>
          <w:noProof/>
          <w:sz w:val="28"/>
          <w:szCs w:val="28"/>
          <w:lang w:val="uk-UA"/>
        </w:rPr>
        <w:t xml:space="preserve"> </w:t>
      </w:r>
      <w:r w:rsidRPr="00261C44">
        <w:rPr>
          <w:rFonts w:ascii="Times New Roman" w:hAnsi="Times New Roman" w:cs="Times New Roman"/>
          <w:noProof/>
          <w:sz w:val="28"/>
          <w:szCs w:val="28"/>
          <w:lang w:val="uk-UA"/>
        </w:rPr>
        <w:t>2. Грищенко Віктор Костянтинович - ЗА</w:t>
      </w:r>
    </w:p>
    <w:p w14:paraId="14F0B6D2" w14:textId="06628E72" w:rsidR="009938C5" w:rsidRPr="00261C44" w:rsidRDefault="009938C5" w:rsidP="009938C5">
      <w:pPr>
        <w:pStyle w:val="a3"/>
        <w:ind w:left="360"/>
        <w:rPr>
          <w:rFonts w:ascii="Times New Roman" w:hAnsi="Times New Roman" w:cs="Times New Roman"/>
          <w:noProof/>
          <w:sz w:val="28"/>
          <w:szCs w:val="28"/>
          <w:lang w:val="uk-UA"/>
        </w:rPr>
      </w:pPr>
      <w:r w:rsidRPr="00261C44">
        <w:rPr>
          <w:rFonts w:ascii="Times New Roman" w:hAnsi="Times New Roman" w:cs="Times New Roman"/>
          <w:noProof/>
          <w:sz w:val="28"/>
          <w:szCs w:val="28"/>
          <w:lang w:val="uk-UA"/>
        </w:rPr>
        <w:t xml:space="preserve">             </w:t>
      </w:r>
      <w:r w:rsidRPr="00261C44">
        <w:rPr>
          <w:rFonts w:ascii="Times New Roman" w:hAnsi="Times New Roman" w:cs="Times New Roman"/>
          <w:noProof/>
          <w:sz w:val="28"/>
          <w:szCs w:val="28"/>
          <w:lang w:val="uk-UA"/>
        </w:rPr>
        <w:tab/>
      </w:r>
      <w:r w:rsidRPr="00261C44">
        <w:rPr>
          <w:rFonts w:ascii="Times New Roman" w:hAnsi="Times New Roman" w:cs="Times New Roman"/>
          <w:noProof/>
          <w:sz w:val="28"/>
          <w:szCs w:val="28"/>
          <w:lang w:val="uk-UA"/>
        </w:rPr>
        <w:tab/>
        <w:t xml:space="preserve"> </w:t>
      </w:r>
      <w:r w:rsidR="000E7693" w:rsidRPr="00261C44">
        <w:rPr>
          <w:rFonts w:ascii="Times New Roman" w:hAnsi="Times New Roman" w:cs="Times New Roman"/>
          <w:noProof/>
          <w:sz w:val="28"/>
          <w:szCs w:val="28"/>
          <w:lang w:val="uk-UA"/>
        </w:rPr>
        <w:t>3</w:t>
      </w:r>
      <w:r w:rsidRPr="00261C44">
        <w:rPr>
          <w:rFonts w:ascii="Times New Roman" w:hAnsi="Times New Roman" w:cs="Times New Roman"/>
          <w:noProof/>
          <w:sz w:val="28"/>
          <w:szCs w:val="28"/>
          <w:lang w:val="uk-UA"/>
        </w:rPr>
        <w:t>.</w:t>
      </w:r>
      <w:r w:rsidR="004966CF" w:rsidRPr="00261C44">
        <w:rPr>
          <w:rFonts w:ascii="Times New Roman" w:hAnsi="Times New Roman" w:cs="Times New Roman"/>
          <w:noProof/>
          <w:sz w:val="28"/>
          <w:szCs w:val="28"/>
          <w:lang w:val="uk-UA"/>
        </w:rPr>
        <w:t xml:space="preserve"> </w:t>
      </w:r>
      <w:r w:rsidR="0000604F" w:rsidRPr="00261C44">
        <w:rPr>
          <w:rFonts w:ascii="Times New Roman" w:hAnsi="Times New Roman" w:cs="Times New Roman"/>
          <w:noProof/>
          <w:sz w:val="28"/>
          <w:szCs w:val="28"/>
          <w:lang w:val="uk-UA"/>
        </w:rPr>
        <w:t>Булавка Оксана Михайлівна</w:t>
      </w:r>
      <w:r w:rsidRPr="00261C44">
        <w:rPr>
          <w:rFonts w:ascii="Times New Roman" w:hAnsi="Times New Roman" w:cs="Times New Roman"/>
          <w:noProof/>
          <w:sz w:val="28"/>
          <w:szCs w:val="28"/>
          <w:lang w:val="uk-UA"/>
        </w:rPr>
        <w:t xml:space="preserve"> – </w:t>
      </w:r>
      <w:r w:rsidR="000E7693" w:rsidRPr="00261C44">
        <w:rPr>
          <w:rFonts w:ascii="Times New Roman" w:hAnsi="Times New Roman" w:cs="Times New Roman"/>
          <w:noProof/>
          <w:sz w:val="28"/>
          <w:szCs w:val="28"/>
          <w:lang w:val="uk-UA"/>
        </w:rPr>
        <w:t>Утрималась</w:t>
      </w:r>
    </w:p>
    <w:p w14:paraId="71A24DBC" w14:textId="52E9D5EE" w:rsidR="009938C5" w:rsidRPr="00261C44" w:rsidRDefault="004966CF" w:rsidP="009938C5">
      <w:pPr>
        <w:rPr>
          <w:noProof/>
          <w:sz w:val="28"/>
          <w:szCs w:val="28"/>
          <w:lang w:val="uk-UA"/>
        </w:rPr>
      </w:pPr>
      <w:r w:rsidRPr="00261C44">
        <w:rPr>
          <w:noProof/>
          <w:lang w:val="uk-UA"/>
        </w:rPr>
        <w:tab/>
      </w:r>
      <w:r w:rsidRPr="00261C44">
        <w:rPr>
          <w:noProof/>
          <w:lang w:val="uk-UA"/>
        </w:rPr>
        <w:tab/>
      </w:r>
      <w:r w:rsidRPr="00261C44">
        <w:rPr>
          <w:noProof/>
          <w:lang w:val="uk-UA"/>
        </w:rPr>
        <w:tab/>
        <w:t xml:space="preserve"> </w:t>
      </w:r>
      <w:r w:rsidR="00FC4759" w:rsidRPr="00261C44">
        <w:rPr>
          <w:noProof/>
          <w:sz w:val="28"/>
          <w:szCs w:val="28"/>
          <w:lang w:val="uk-UA"/>
        </w:rPr>
        <w:t>4</w:t>
      </w:r>
      <w:r w:rsidRPr="00261C44">
        <w:rPr>
          <w:noProof/>
          <w:sz w:val="28"/>
          <w:szCs w:val="28"/>
          <w:lang w:val="uk-UA"/>
        </w:rPr>
        <w:t>. Невжинський Володимир Михайлович - ЗА</w:t>
      </w:r>
    </w:p>
    <w:p w14:paraId="1086180C" w14:textId="187092D0" w:rsidR="004966CF" w:rsidRPr="00261C44" w:rsidRDefault="009938C5" w:rsidP="0000604F">
      <w:pPr>
        <w:pStyle w:val="a4"/>
        <w:spacing w:before="0" w:beforeAutospacing="0" w:after="0" w:afterAutospacing="0"/>
        <w:rPr>
          <w:b/>
          <w:i/>
          <w:noProof/>
          <w:sz w:val="28"/>
          <w:szCs w:val="28"/>
          <w:lang w:eastAsia="zh-CN"/>
        </w:rPr>
      </w:pPr>
      <w:r w:rsidRPr="00261C44">
        <w:rPr>
          <w:noProof/>
          <w:sz w:val="28"/>
          <w:szCs w:val="28"/>
        </w:rPr>
        <w:t>.</w:t>
      </w:r>
      <w:r w:rsidR="0000604F" w:rsidRPr="00261C44">
        <w:rPr>
          <w:b/>
          <w:i/>
          <w:noProof/>
          <w:sz w:val="28"/>
          <w:szCs w:val="28"/>
          <w:lang w:eastAsia="zh-CN"/>
        </w:rPr>
        <w:t xml:space="preserve"> За -</w:t>
      </w:r>
      <w:r w:rsidR="000E7693" w:rsidRPr="00261C44">
        <w:rPr>
          <w:b/>
          <w:i/>
          <w:noProof/>
          <w:sz w:val="28"/>
          <w:szCs w:val="28"/>
          <w:lang w:eastAsia="zh-CN"/>
        </w:rPr>
        <w:t>2</w:t>
      </w:r>
      <w:r w:rsidR="0000604F" w:rsidRPr="00261C44">
        <w:rPr>
          <w:b/>
          <w:i/>
          <w:noProof/>
          <w:sz w:val="28"/>
          <w:szCs w:val="28"/>
          <w:lang w:eastAsia="zh-CN"/>
        </w:rPr>
        <w:t>;</w:t>
      </w:r>
      <w:r w:rsidR="000E7693" w:rsidRPr="00261C44">
        <w:rPr>
          <w:b/>
          <w:i/>
          <w:noProof/>
          <w:sz w:val="28"/>
          <w:szCs w:val="28"/>
          <w:lang w:eastAsia="zh-CN"/>
        </w:rPr>
        <w:t xml:space="preserve"> Утрималися – 2 </w:t>
      </w:r>
      <w:r w:rsidR="0000604F" w:rsidRPr="00261C44">
        <w:rPr>
          <w:b/>
          <w:i/>
          <w:noProof/>
          <w:sz w:val="28"/>
          <w:szCs w:val="28"/>
          <w:lang w:eastAsia="zh-CN"/>
        </w:rPr>
        <w:t xml:space="preserve"> рішення</w:t>
      </w:r>
      <w:r w:rsidR="000E7693" w:rsidRPr="00261C44">
        <w:rPr>
          <w:b/>
          <w:i/>
          <w:noProof/>
          <w:sz w:val="28"/>
          <w:szCs w:val="28"/>
          <w:lang w:eastAsia="zh-CN"/>
        </w:rPr>
        <w:t xml:space="preserve"> не </w:t>
      </w:r>
      <w:r w:rsidR="0000604F" w:rsidRPr="00261C44">
        <w:rPr>
          <w:b/>
          <w:i/>
          <w:noProof/>
          <w:sz w:val="28"/>
          <w:szCs w:val="28"/>
          <w:lang w:eastAsia="zh-CN"/>
        </w:rPr>
        <w:t>прийнято</w:t>
      </w:r>
      <w:r w:rsidR="000E7693" w:rsidRPr="00261C44">
        <w:rPr>
          <w:b/>
          <w:i/>
          <w:noProof/>
          <w:sz w:val="28"/>
          <w:szCs w:val="28"/>
          <w:lang w:eastAsia="zh-CN"/>
        </w:rPr>
        <w:t>.</w:t>
      </w:r>
    </w:p>
    <w:p w14:paraId="072412B0" w14:textId="77777777" w:rsidR="000E7693" w:rsidRPr="00261C44" w:rsidRDefault="000E7693" w:rsidP="0000604F">
      <w:pPr>
        <w:pStyle w:val="a4"/>
        <w:spacing w:before="0" w:beforeAutospacing="0" w:after="0" w:afterAutospacing="0"/>
        <w:rPr>
          <w:b/>
          <w:i/>
          <w:noProof/>
          <w:sz w:val="28"/>
          <w:szCs w:val="28"/>
          <w:lang w:eastAsia="zh-CN"/>
        </w:rPr>
      </w:pPr>
    </w:p>
    <w:p w14:paraId="3F82DE08" w14:textId="57EFF3B1" w:rsidR="000E7693" w:rsidRPr="00261C44" w:rsidRDefault="000E7693" w:rsidP="000E7693">
      <w:pPr>
        <w:pStyle w:val="a3"/>
        <w:ind w:left="360"/>
        <w:rPr>
          <w:rFonts w:ascii="Times New Roman" w:hAnsi="Times New Roman" w:cs="Times New Roman"/>
          <w:b/>
          <w:i/>
          <w:noProof/>
          <w:sz w:val="28"/>
          <w:szCs w:val="28"/>
          <w:lang w:val="uk-UA" w:eastAsia="zh-CN"/>
        </w:rPr>
      </w:pPr>
      <w:r w:rsidRPr="00261C44">
        <w:rPr>
          <w:rFonts w:ascii="Times New Roman" w:hAnsi="Times New Roman" w:cs="Times New Roman"/>
          <w:b/>
          <w:i/>
          <w:noProof/>
          <w:sz w:val="28"/>
          <w:szCs w:val="28"/>
          <w:lang w:val="uk-UA" w:eastAsia="zh-CN"/>
        </w:rPr>
        <w:t xml:space="preserve">Голосували за пропозицію </w:t>
      </w:r>
      <w:r w:rsidRPr="00261C44">
        <w:rPr>
          <w:rFonts w:ascii="Times New Roman" w:hAnsi="Times New Roman" w:cs="Times New Roman"/>
          <w:b/>
          <w:i/>
          <w:noProof/>
          <w:sz w:val="28"/>
          <w:szCs w:val="28"/>
          <w:lang w:val="uk-UA" w:eastAsia="zh-CN"/>
        </w:rPr>
        <w:t xml:space="preserve">винести </w:t>
      </w:r>
      <w:r w:rsidRPr="00261C44">
        <w:rPr>
          <w:rFonts w:ascii="Times New Roman" w:hAnsi="Times New Roman" w:cs="Times New Roman"/>
          <w:b/>
          <w:i/>
          <w:noProof/>
          <w:sz w:val="28"/>
          <w:szCs w:val="28"/>
          <w:lang w:val="uk-UA" w:eastAsia="zh-CN"/>
        </w:rPr>
        <w:t>.1.1 та п1.6 розпорядженн</w:t>
      </w:r>
      <w:r w:rsidRPr="00261C44">
        <w:rPr>
          <w:rFonts w:ascii="Times New Roman" w:hAnsi="Times New Roman" w:cs="Times New Roman"/>
          <w:b/>
          <w:i/>
          <w:noProof/>
          <w:sz w:val="28"/>
          <w:szCs w:val="28"/>
          <w:lang w:val="uk-UA" w:eastAsia="zh-CN"/>
        </w:rPr>
        <w:t>я на розгляд позачергового</w:t>
      </w:r>
      <w:r w:rsidR="00FC4759" w:rsidRPr="00261C44">
        <w:rPr>
          <w:rFonts w:ascii="Times New Roman" w:hAnsi="Times New Roman" w:cs="Times New Roman"/>
          <w:b/>
          <w:i/>
          <w:noProof/>
          <w:sz w:val="28"/>
          <w:szCs w:val="28"/>
          <w:lang w:val="uk-UA" w:eastAsia="zh-CN"/>
        </w:rPr>
        <w:t xml:space="preserve"> пленарного</w:t>
      </w:r>
      <w:r w:rsidRPr="00261C44">
        <w:rPr>
          <w:rFonts w:ascii="Times New Roman" w:hAnsi="Times New Roman" w:cs="Times New Roman"/>
          <w:b/>
          <w:i/>
          <w:noProof/>
          <w:sz w:val="28"/>
          <w:szCs w:val="28"/>
          <w:lang w:val="uk-UA" w:eastAsia="zh-CN"/>
        </w:rPr>
        <w:t xml:space="preserve"> засідання 4 сесії Менської міської ради.</w:t>
      </w:r>
      <w:r w:rsidRPr="00261C44">
        <w:rPr>
          <w:rFonts w:ascii="Times New Roman" w:hAnsi="Times New Roman" w:cs="Times New Roman"/>
          <w:b/>
          <w:i/>
          <w:noProof/>
          <w:sz w:val="28"/>
          <w:szCs w:val="28"/>
          <w:lang w:val="uk-UA" w:eastAsia="zh-CN"/>
        </w:rPr>
        <w:t xml:space="preserve"> </w:t>
      </w:r>
    </w:p>
    <w:p w14:paraId="1A8C9F1E" w14:textId="2DF517E7" w:rsidR="000E7693" w:rsidRPr="00261C44" w:rsidRDefault="000E7693" w:rsidP="000E7693">
      <w:pPr>
        <w:pStyle w:val="a3"/>
        <w:ind w:left="1776"/>
        <w:rPr>
          <w:rFonts w:ascii="Times New Roman" w:hAnsi="Times New Roman" w:cs="Times New Roman"/>
          <w:noProof/>
          <w:sz w:val="28"/>
          <w:szCs w:val="28"/>
          <w:lang w:val="uk-UA"/>
        </w:rPr>
      </w:pPr>
      <w:r w:rsidRPr="00261C44">
        <w:rPr>
          <w:rFonts w:ascii="Times New Roman" w:hAnsi="Times New Roman" w:cs="Times New Roman"/>
          <w:b/>
          <w:i/>
          <w:noProof/>
          <w:sz w:val="28"/>
          <w:szCs w:val="28"/>
          <w:lang w:val="uk-UA" w:eastAsia="zh-CN"/>
        </w:rPr>
        <w:t xml:space="preserve">     </w:t>
      </w:r>
      <w:r w:rsidRPr="00261C44">
        <w:rPr>
          <w:rFonts w:ascii="Times New Roman" w:hAnsi="Times New Roman" w:cs="Times New Roman"/>
          <w:noProof/>
          <w:sz w:val="28"/>
          <w:szCs w:val="28"/>
          <w:lang w:val="uk-UA" w:eastAsia="zh-CN"/>
        </w:rPr>
        <w:t xml:space="preserve">1. </w:t>
      </w:r>
      <w:r w:rsidRPr="00261C44">
        <w:rPr>
          <w:rFonts w:ascii="Times New Roman" w:hAnsi="Times New Roman" w:cs="Times New Roman"/>
          <w:noProof/>
          <w:sz w:val="28"/>
          <w:szCs w:val="28"/>
          <w:lang w:val="uk-UA"/>
        </w:rPr>
        <w:t xml:space="preserve">Бутенко Роман Олексійович - </w:t>
      </w:r>
      <w:r w:rsidRPr="00261C44">
        <w:rPr>
          <w:rFonts w:ascii="Times New Roman" w:hAnsi="Times New Roman" w:cs="Times New Roman"/>
          <w:noProof/>
          <w:sz w:val="28"/>
          <w:szCs w:val="28"/>
          <w:lang w:val="uk-UA"/>
        </w:rPr>
        <w:t>ЗА</w:t>
      </w:r>
    </w:p>
    <w:p w14:paraId="1FC0FCF2" w14:textId="77777777" w:rsidR="000E7693" w:rsidRPr="00261C44" w:rsidRDefault="000E7693" w:rsidP="000E7693">
      <w:pPr>
        <w:pStyle w:val="a3"/>
        <w:ind w:left="360" w:right="-144"/>
        <w:rPr>
          <w:rFonts w:ascii="Times New Roman" w:hAnsi="Times New Roman" w:cs="Times New Roman"/>
          <w:noProof/>
          <w:sz w:val="28"/>
          <w:szCs w:val="28"/>
          <w:lang w:val="uk-UA"/>
        </w:rPr>
      </w:pPr>
      <w:r w:rsidRPr="00261C44">
        <w:rPr>
          <w:rFonts w:ascii="Times New Roman" w:hAnsi="Times New Roman" w:cs="Times New Roman"/>
          <w:noProof/>
          <w:sz w:val="28"/>
          <w:szCs w:val="28"/>
          <w:lang w:val="uk-UA"/>
        </w:rPr>
        <w:t xml:space="preserve">         </w:t>
      </w:r>
      <w:r w:rsidRPr="00261C44">
        <w:rPr>
          <w:rFonts w:ascii="Times New Roman" w:hAnsi="Times New Roman" w:cs="Times New Roman"/>
          <w:noProof/>
          <w:sz w:val="28"/>
          <w:szCs w:val="28"/>
          <w:lang w:val="uk-UA"/>
        </w:rPr>
        <w:tab/>
      </w:r>
      <w:r w:rsidRPr="00261C44">
        <w:rPr>
          <w:rFonts w:ascii="Times New Roman" w:hAnsi="Times New Roman" w:cs="Times New Roman"/>
          <w:noProof/>
          <w:sz w:val="28"/>
          <w:szCs w:val="28"/>
          <w:lang w:val="uk-UA"/>
        </w:rPr>
        <w:tab/>
        <w:t xml:space="preserve"> 2. Грищенко Віктор Костянтинович - ЗА</w:t>
      </w:r>
    </w:p>
    <w:p w14:paraId="49B4887C" w14:textId="7A947C1C" w:rsidR="000E7693" w:rsidRPr="00261C44" w:rsidRDefault="000E7693" w:rsidP="000E7693">
      <w:pPr>
        <w:pStyle w:val="a3"/>
        <w:ind w:left="360"/>
        <w:rPr>
          <w:rFonts w:ascii="Times New Roman" w:hAnsi="Times New Roman" w:cs="Times New Roman"/>
          <w:noProof/>
          <w:sz w:val="28"/>
          <w:szCs w:val="28"/>
          <w:lang w:val="uk-UA"/>
        </w:rPr>
      </w:pPr>
      <w:r w:rsidRPr="00261C44">
        <w:rPr>
          <w:rFonts w:ascii="Times New Roman" w:hAnsi="Times New Roman" w:cs="Times New Roman"/>
          <w:noProof/>
          <w:sz w:val="28"/>
          <w:szCs w:val="28"/>
          <w:lang w:val="uk-UA"/>
        </w:rPr>
        <w:t xml:space="preserve">             </w:t>
      </w:r>
      <w:r w:rsidRPr="00261C44">
        <w:rPr>
          <w:rFonts w:ascii="Times New Roman" w:hAnsi="Times New Roman" w:cs="Times New Roman"/>
          <w:noProof/>
          <w:sz w:val="28"/>
          <w:szCs w:val="28"/>
          <w:lang w:val="uk-UA"/>
        </w:rPr>
        <w:tab/>
      </w:r>
      <w:r w:rsidRPr="00261C44">
        <w:rPr>
          <w:rFonts w:ascii="Times New Roman" w:hAnsi="Times New Roman" w:cs="Times New Roman"/>
          <w:noProof/>
          <w:sz w:val="28"/>
          <w:szCs w:val="28"/>
          <w:lang w:val="uk-UA"/>
        </w:rPr>
        <w:tab/>
        <w:t xml:space="preserve"> 3. Булавка Оксана Михайлівна – </w:t>
      </w:r>
      <w:r w:rsidRPr="00261C44">
        <w:rPr>
          <w:rFonts w:ascii="Times New Roman" w:hAnsi="Times New Roman" w:cs="Times New Roman"/>
          <w:noProof/>
          <w:sz w:val="28"/>
          <w:szCs w:val="28"/>
          <w:lang w:val="uk-UA"/>
        </w:rPr>
        <w:t>ЗА</w:t>
      </w:r>
    </w:p>
    <w:p w14:paraId="2DE4DC35" w14:textId="56FB7104" w:rsidR="000E7693" w:rsidRPr="00261C44" w:rsidRDefault="000E7693" w:rsidP="000E7693">
      <w:pPr>
        <w:rPr>
          <w:noProof/>
          <w:sz w:val="28"/>
          <w:szCs w:val="28"/>
          <w:lang w:val="uk-UA"/>
        </w:rPr>
      </w:pPr>
      <w:r w:rsidRPr="00261C44">
        <w:rPr>
          <w:noProof/>
          <w:lang w:val="uk-UA"/>
        </w:rPr>
        <w:lastRenderedPageBreak/>
        <w:tab/>
      </w:r>
      <w:r w:rsidRPr="00261C44">
        <w:rPr>
          <w:noProof/>
          <w:lang w:val="uk-UA"/>
        </w:rPr>
        <w:tab/>
      </w:r>
      <w:r w:rsidRPr="00261C44">
        <w:rPr>
          <w:noProof/>
          <w:lang w:val="uk-UA"/>
        </w:rPr>
        <w:tab/>
        <w:t xml:space="preserve"> </w:t>
      </w:r>
      <w:r w:rsidR="00FC4759" w:rsidRPr="00261C44">
        <w:rPr>
          <w:noProof/>
          <w:sz w:val="28"/>
          <w:szCs w:val="28"/>
          <w:lang w:val="uk-UA"/>
        </w:rPr>
        <w:t>4</w:t>
      </w:r>
      <w:r w:rsidRPr="00261C44">
        <w:rPr>
          <w:noProof/>
          <w:sz w:val="28"/>
          <w:szCs w:val="28"/>
          <w:lang w:val="uk-UA"/>
        </w:rPr>
        <w:t>. Невжинський Володимир Михайлович - ЗА</w:t>
      </w:r>
    </w:p>
    <w:p w14:paraId="3FE0AAF4" w14:textId="30174B86" w:rsidR="000E7693" w:rsidRPr="00261C44" w:rsidRDefault="000E7693" w:rsidP="000E7693">
      <w:pPr>
        <w:pStyle w:val="a4"/>
        <w:spacing w:before="0" w:beforeAutospacing="0" w:after="0" w:afterAutospacing="0"/>
        <w:rPr>
          <w:b/>
          <w:i/>
          <w:noProof/>
          <w:sz w:val="28"/>
          <w:szCs w:val="28"/>
          <w:lang w:eastAsia="zh-CN"/>
        </w:rPr>
      </w:pPr>
      <w:r w:rsidRPr="00261C44">
        <w:rPr>
          <w:noProof/>
          <w:sz w:val="28"/>
          <w:szCs w:val="28"/>
        </w:rPr>
        <w:t>.</w:t>
      </w:r>
      <w:r w:rsidRPr="00261C44">
        <w:rPr>
          <w:b/>
          <w:i/>
          <w:noProof/>
          <w:sz w:val="28"/>
          <w:szCs w:val="28"/>
          <w:lang w:eastAsia="zh-CN"/>
        </w:rPr>
        <w:t xml:space="preserve"> За -</w:t>
      </w:r>
      <w:r w:rsidRPr="00261C44">
        <w:rPr>
          <w:b/>
          <w:i/>
          <w:noProof/>
          <w:sz w:val="28"/>
          <w:szCs w:val="28"/>
          <w:lang w:eastAsia="zh-CN"/>
        </w:rPr>
        <w:t>4;</w:t>
      </w:r>
      <w:r w:rsidRPr="00261C44">
        <w:rPr>
          <w:b/>
          <w:i/>
          <w:noProof/>
          <w:sz w:val="28"/>
          <w:szCs w:val="28"/>
          <w:lang w:eastAsia="zh-CN"/>
        </w:rPr>
        <w:t xml:space="preserve"> рішення  прийнято.</w:t>
      </w:r>
    </w:p>
    <w:p w14:paraId="249E3B25" w14:textId="77777777" w:rsidR="00A70A6B" w:rsidRPr="00261C44" w:rsidRDefault="00A70A6B" w:rsidP="00A70A6B">
      <w:pPr>
        <w:pStyle w:val="a4"/>
        <w:spacing w:before="0" w:beforeAutospacing="0" w:after="0" w:afterAutospacing="0"/>
        <w:rPr>
          <w:b/>
          <w:iCs/>
          <w:noProof/>
          <w:sz w:val="28"/>
          <w:szCs w:val="28"/>
          <w:lang w:eastAsia="zh-CN"/>
        </w:rPr>
      </w:pPr>
      <w:r w:rsidRPr="00261C44">
        <w:rPr>
          <w:b/>
          <w:iCs/>
          <w:noProof/>
          <w:sz w:val="28"/>
          <w:szCs w:val="28"/>
          <w:lang w:eastAsia="zh-CN"/>
        </w:rPr>
        <w:t xml:space="preserve">Отже: </w:t>
      </w:r>
    </w:p>
    <w:p w14:paraId="0FD67400" w14:textId="3B4FDF80" w:rsidR="00A70A6B" w:rsidRPr="00261C44" w:rsidRDefault="00A70A6B" w:rsidP="00A70A6B">
      <w:pPr>
        <w:pStyle w:val="a4"/>
        <w:spacing w:before="0" w:beforeAutospacing="0" w:after="0" w:afterAutospacing="0"/>
        <w:rPr>
          <w:bCs/>
          <w:iCs/>
          <w:noProof/>
          <w:sz w:val="28"/>
          <w:szCs w:val="28"/>
          <w:lang w:eastAsia="zh-CN"/>
        </w:rPr>
      </w:pPr>
      <w:r w:rsidRPr="00261C44">
        <w:rPr>
          <w:b/>
          <w:iCs/>
          <w:noProof/>
          <w:sz w:val="28"/>
          <w:szCs w:val="28"/>
          <w:lang w:eastAsia="zh-CN"/>
        </w:rPr>
        <w:t xml:space="preserve"> Пункт 1.1</w:t>
      </w:r>
      <w:r w:rsidRPr="00261C44">
        <w:rPr>
          <w:bCs/>
          <w:iCs/>
          <w:noProof/>
          <w:sz w:val="28"/>
          <w:szCs w:val="28"/>
          <w:lang w:eastAsia="zh-CN"/>
        </w:rPr>
        <w:t xml:space="preserve"> - </w:t>
      </w:r>
      <w:r w:rsidRPr="00261C44">
        <w:rPr>
          <w:noProof/>
          <w:sz w:val="28"/>
          <w:szCs w:val="28"/>
        </w:rPr>
        <w:t>З метою проведення коригування та проходження експертизи по об’єкту «Реконструкція нежитлової будівлі з розміщенням Центру надання адміністративних послуг по вул..Героїв АТО, 9 в м.Мена Чернігівської області»  зменшити річну суму кошторисних призначень загального фонду Менської міської ради для розроблення схем планування та забудови територій (містобудівної документації) на суму 320052,00 грн., відповідно збільшивши на таку ж суму кошторисні призначення спеціального фонду по апарату управління міської ради (КПКВК 0117350 КЕКВ 2281 -320052,0 грн., КПКВК 0110150 КЕКВ 3142 +320052,00 грн.).</w:t>
      </w:r>
    </w:p>
    <w:p w14:paraId="3045B3C5" w14:textId="1C277327" w:rsidR="00A70A6B" w:rsidRPr="00261C44" w:rsidRDefault="00A70A6B" w:rsidP="00A70A6B">
      <w:pPr>
        <w:pBdr>
          <w:top w:val="none" w:sz="4" w:space="0" w:color="000000"/>
          <w:left w:val="none" w:sz="4" w:space="0" w:color="000000"/>
          <w:bottom w:val="none" w:sz="4" w:space="0" w:color="000000"/>
          <w:right w:val="none" w:sz="4" w:space="0" w:color="000000"/>
          <w:between w:val="none" w:sz="4" w:space="0" w:color="000000"/>
        </w:pBdr>
        <w:tabs>
          <w:tab w:val="left" w:pos="0"/>
        </w:tabs>
        <w:spacing w:line="276" w:lineRule="auto"/>
        <w:jc w:val="both"/>
        <w:rPr>
          <w:noProof/>
          <w:sz w:val="28"/>
          <w:szCs w:val="28"/>
          <w:lang w:val="uk-UA"/>
        </w:rPr>
      </w:pPr>
      <w:r w:rsidRPr="00261C44">
        <w:rPr>
          <w:b/>
          <w:iCs/>
          <w:noProof/>
          <w:sz w:val="28"/>
          <w:szCs w:val="28"/>
          <w:lang w:val="uk-UA" w:eastAsia="zh-CN"/>
        </w:rPr>
        <w:t>Пункт 1.</w:t>
      </w:r>
      <w:r w:rsidRPr="00261C44">
        <w:rPr>
          <w:b/>
          <w:iCs/>
          <w:noProof/>
          <w:sz w:val="28"/>
          <w:szCs w:val="28"/>
          <w:lang w:val="uk-UA" w:eastAsia="zh-CN"/>
        </w:rPr>
        <w:t>6</w:t>
      </w:r>
      <w:r w:rsidRPr="00261C44">
        <w:rPr>
          <w:bCs/>
          <w:iCs/>
          <w:noProof/>
          <w:sz w:val="28"/>
          <w:szCs w:val="28"/>
          <w:lang w:val="uk-UA" w:eastAsia="zh-CN"/>
        </w:rPr>
        <w:t xml:space="preserve"> - </w:t>
      </w:r>
      <w:r w:rsidRPr="00261C44">
        <w:rPr>
          <w:noProof/>
          <w:sz w:val="28"/>
          <w:szCs w:val="28"/>
          <w:lang w:val="uk-UA"/>
        </w:rPr>
        <w:t>Для проведення коригування та проходження експертизи по об’єкту «Реконструкція комплексу по вул.. Крилова, 4 м.Мена, Чернігівської області» збільшити річну суму кошторисних призначень спеціального фонду апарату управління Менської міської ради на суму 975300,00 грн. за рахунок використання залишку коштів, що склався на рахунку спеціального фонду (бюджету розвитку) міського бюджету станом на 01.01.2021 року (КПКВК 0110150 КЕКВ 3142 +975300,00 грн.).</w:t>
      </w:r>
    </w:p>
    <w:p w14:paraId="1FA85DFD" w14:textId="3A01357C" w:rsidR="00A70A6B" w:rsidRPr="00261C44" w:rsidRDefault="00647E7F" w:rsidP="00A70A6B">
      <w:pPr>
        <w:pStyle w:val="a4"/>
        <w:spacing w:before="0" w:beforeAutospacing="0" w:after="0" w:afterAutospacing="0"/>
        <w:rPr>
          <w:b/>
          <w:iCs/>
          <w:noProof/>
          <w:sz w:val="28"/>
          <w:szCs w:val="28"/>
          <w:lang w:eastAsia="zh-CN"/>
        </w:rPr>
      </w:pPr>
      <w:r w:rsidRPr="00261C44">
        <w:rPr>
          <w:b/>
          <w:iCs/>
          <w:noProof/>
          <w:sz w:val="28"/>
          <w:szCs w:val="28"/>
          <w:lang w:eastAsia="zh-CN"/>
        </w:rPr>
        <w:t>Комісія вирішила в</w:t>
      </w:r>
      <w:r w:rsidR="00A70A6B" w:rsidRPr="00261C44">
        <w:rPr>
          <w:b/>
          <w:iCs/>
          <w:noProof/>
          <w:sz w:val="28"/>
          <w:szCs w:val="28"/>
          <w:lang w:eastAsia="zh-CN"/>
        </w:rPr>
        <w:t>инести на розгляд позачергового пленарногозасідання 4 сесії Менської міської ради.</w:t>
      </w:r>
    </w:p>
    <w:p w14:paraId="47CD753C" w14:textId="77777777" w:rsidR="00A70A6B" w:rsidRPr="00261C44" w:rsidRDefault="00A70A6B" w:rsidP="000E7693">
      <w:pPr>
        <w:pStyle w:val="a4"/>
        <w:spacing w:before="0" w:beforeAutospacing="0" w:after="0" w:afterAutospacing="0"/>
        <w:rPr>
          <w:noProof/>
          <w:sz w:val="28"/>
          <w:szCs w:val="28"/>
        </w:rPr>
      </w:pPr>
    </w:p>
    <w:p w14:paraId="56D964D0" w14:textId="09E716D1" w:rsidR="000E7693" w:rsidRPr="00261C44" w:rsidRDefault="000E7693" w:rsidP="000E7693">
      <w:pPr>
        <w:pStyle w:val="a4"/>
        <w:spacing w:before="0" w:beforeAutospacing="0" w:after="0" w:afterAutospacing="0"/>
        <w:ind w:left="360"/>
        <w:rPr>
          <w:i/>
          <w:noProof/>
          <w:sz w:val="28"/>
          <w:szCs w:val="28"/>
          <w:lang w:eastAsia="zh-CN"/>
        </w:rPr>
      </w:pPr>
      <w:r w:rsidRPr="00261C44">
        <w:rPr>
          <w:b/>
          <w:i/>
          <w:noProof/>
          <w:sz w:val="28"/>
          <w:szCs w:val="28"/>
          <w:lang w:eastAsia="zh-CN"/>
        </w:rPr>
        <w:t xml:space="preserve">Виступили:  </w:t>
      </w:r>
      <w:r w:rsidRPr="00261C44">
        <w:rPr>
          <w:i/>
          <w:noProof/>
          <w:sz w:val="28"/>
          <w:szCs w:val="28"/>
          <w:lang w:eastAsia="zh-CN"/>
        </w:rPr>
        <w:t>Бутенко Р.О</w:t>
      </w:r>
      <w:r w:rsidRPr="00261C44">
        <w:rPr>
          <w:i/>
          <w:noProof/>
          <w:sz w:val="28"/>
          <w:szCs w:val="28"/>
          <w:lang w:eastAsia="zh-CN"/>
        </w:rPr>
        <w:t xml:space="preserve"> поставив на голосування Проект розпорядження в такій редакції:</w:t>
      </w:r>
    </w:p>
    <w:p w14:paraId="4DE83F34" w14:textId="77777777" w:rsidR="00F4693A" w:rsidRPr="00261C44" w:rsidRDefault="00F4693A" w:rsidP="00F4693A">
      <w:pPr>
        <w:pStyle w:val="a3"/>
        <w:numPr>
          <w:ilvl w:val="0"/>
          <w:numId w:val="14"/>
        </w:numPr>
        <w:pBdr>
          <w:top w:val="none" w:sz="4" w:space="0" w:color="000000"/>
          <w:left w:val="none" w:sz="4" w:space="0" w:color="000000"/>
          <w:bottom w:val="none" w:sz="4" w:space="0" w:color="000000"/>
          <w:right w:val="none" w:sz="4" w:space="0" w:color="000000"/>
          <w:between w:val="none" w:sz="4" w:space="0" w:color="000000"/>
        </w:pBdr>
        <w:tabs>
          <w:tab w:val="left" w:pos="0"/>
        </w:tabs>
        <w:spacing w:line="276" w:lineRule="auto"/>
        <w:jc w:val="both"/>
        <w:rPr>
          <w:rFonts w:ascii="Times New Roman" w:hAnsi="Times New Roman" w:cs="Times New Roman"/>
          <w:noProof/>
          <w:sz w:val="28"/>
          <w:szCs w:val="28"/>
          <w:lang w:val="uk-UA"/>
        </w:rPr>
      </w:pPr>
      <w:r w:rsidRPr="00261C44">
        <w:rPr>
          <w:rFonts w:ascii="Times New Roman" w:hAnsi="Times New Roman" w:cs="Times New Roman"/>
          <w:noProof/>
          <w:sz w:val="28"/>
          <w:szCs w:val="28"/>
          <w:lang w:val="uk-UA"/>
        </w:rPr>
        <w:t>Внести зміни по Менській міській раді, а саме:</w:t>
      </w:r>
    </w:p>
    <w:p w14:paraId="7DB8613F" w14:textId="77777777" w:rsidR="00F4693A" w:rsidRPr="00261C44" w:rsidRDefault="00F4693A" w:rsidP="00F4693A">
      <w:pPr>
        <w:pStyle w:val="a3"/>
        <w:numPr>
          <w:ilvl w:val="1"/>
          <w:numId w:val="14"/>
        </w:numPr>
        <w:pBdr>
          <w:top w:val="none" w:sz="4" w:space="0" w:color="000000"/>
          <w:left w:val="none" w:sz="4" w:space="0" w:color="000000"/>
          <w:bottom w:val="none" w:sz="4" w:space="0" w:color="000000"/>
          <w:right w:val="none" w:sz="4" w:space="0" w:color="000000"/>
          <w:between w:val="none" w:sz="4" w:space="0" w:color="000000"/>
        </w:pBdr>
        <w:tabs>
          <w:tab w:val="left" w:pos="0"/>
        </w:tabs>
        <w:spacing w:line="276" w:lineRule="auto"/>
        <w:ind w:left="0" w:firstLine="709"/>
        <w:jc w:val="both"/>
        <w:rPr>
          <w:rFonts w:ascii="Times New Roman" w:hAnsi="Times New Roman" w:cs="Times New Roman"/>
          <w:sz w:val="28"/>
          <w:szCs w:val="28"/>
          <w:lang w:val="uk-UA"/>
        </w:rPr>
      </w:pPr>
      <w:r w:rsidRPr="00261C44">
        <w:rPr>
          <w:rFonts w:ascii="Times New Roman" w:hAnsi="Times New Roman" w:cs="Times New Roman"/>
          <w:sz w:val="28"/>
          <w:szCs w:val="28"/>
          <w:lang w:val="uk-UA"/>
        </w:rPr>
        <w:t>Для виготовлення проектів землеустрою щодо відведення земельних ділянок для громадських пасовищ за межами смт. Макошине та с. Величківка (програма «Цільового використання коштів, що надходять у порядку відшкодування втрат сільськогосподарського і лісогосподарського виробництва на території Менської міської ОТГ на 2020-2024 роки») за рахунок використання залишку коштів, що склався на рахунку спеціального фонду Менської міської ради в частині надходжень коштів відшкодування втрат сільськогосподарського і лісогосподарського виробництва (код доходів 21110000), збільшити кошторисні призначення на здійснення заходів із землеустрою на суму 66000,00 грн. (КПКВК 0117130 КЕКВ 2281 +66000,00 грн.).</w:t>
      </w:r>
    </w:p>
    <w:p w14:paraId="25779CEF" w14:textId="77777777" w:rsidR="00F4693A" w:rsidRPr="00261C44" w:rsidRDefault="00F4693A" w:rsidP="00F4693A">
      <w:pPr>
        <w:pStyle w:val="a3"/>
        <w:numPr>
          <w:ilvl w:val="1"/>
          <w:numId w:val="14"/>
        </w:numPr>
        <w:pBdr>
          <w:top w:val="none" w:sz="4" w:space="0" w:color="000000"/>
          <w:left w:val="none" w:sz="4" w:space="0" w:color="000000"/>
          <w:bottom w:val="none" w:sz="4" w:space="0" w:color="000000"/>
          <w:right w:val="none" w:sz="4" w:space="0" w:color="000000"/>
          <w:between w:val="none" w:sz="4" w:space="0" w:color="000000"/>
        </w:pBdr>
        <w:tabs>
          <w:tab w:val="left" w:pos="0"/>
        </w:tabs>
        <w:spacing w:line="276" w:lineRule="auto"/>
        <w:ind w:left="0" w:firstLine="710"/>
        <w:jc w:val="both"/>
        <w:rPr>
          <w:rFonts w:ascii="Times New Roman" w:hAnsi="Times New Roman" w:cs="Times New Roman"/>
          <w:sz w:val="28"/>
          <w:szCs w:val="28"/>
          <w:lang w:val="uk-UA"/>
        </w:rPr>
      </w:pPr>
      <w:r w:rsidRPr="00261C44">
        <w:rPr>
          <w:rFonts w:ascii="Times New Roman" w:hAnsi="Times New Roman" w:cs="Times New Roman"/>
          <w:sz w:val="28"/>
          <w:szCs w:val="28"/>
          <w:lang w:val="uk-UA"/>
        </w:rPr>
        <w:t xml:space="preserve">Враховуючи розпорядження КМУ №1608-р від 23.12.2020 року «Про внесення змін у додаток до розпорядження КМУ від 8 липня 2020 р. №891» щодо визначення переліку об’єктів, які фінансуватимуться за рахунок коштів субвенції з Державного бюджету на соціально-економічний розвиток територій, збільшити кошторисні призначення спеціального фонду Менської міської ради за рахунок коштів, переданих з районного бюджету Менського району в частині залишку субвенції з Державного бюджету на соціально-економічний розвиток територій </w:t>
      </w:r>
      <w:r w:rsidRPr="00261C44">
        <w:rPr>
          <w:rFonts w:ascii="Times New Roman" w:hAnsi="Times New Roman" w:cs="Times New Roman"/>
          <w:sz w:val="28"/>
          <w:szCs w:val="28"/>
          <w:lang w:val="uk-UA"/>
        </w:rPr>
        <w:lastRenderedPageBreak/>
        <w:t>для придбання медичного обладнання для Березнянської лікарської амбулаторії загальної практики сімейної медицини Комунального некомерційного підприємства «Менський центр первинної медико-санітарної допомоги» в сумі 106000,00 грн. (КПКВК 0117363 КЕКВ 3210 +106000,00 грн.).</w:t>
      </w:r>
    </w:p>
    <w:p w14:paraId="78CC37CA" w14:textId="77777777" w:rsidR="00F4693A" w:rsidRPr="00261C44" w:rsidRDefault="00F4693A" w:rsidP="00F4693A">
      <w:pPr>
        <w:pStyle w:val="a3"/>
        <w:numPr>
          <w:ilvl w:val="1"/>
          <w:numId w:val="14"/>
        </w:numPr>
        <w:pBdr>
          <w:top w:val="none" w:sz="4" w:space="0" w:color="000000"/>
          <w:left w:val="none" w:sz="4" w:space="0" w:color="000000"/>
          <w:bottom w:val="none" w:sz="4" w:space="0" w:color="000000"/>
          <w:right w:val="none" w:sz="4" w:space="0" w:color="000000"/>
          <w:between w:val="none" w:sz="4" w:space="0" w:color="000000"/>
        </w:pBdr>
        <w:tabs>
          <w:tab w:val="left" w:pos="0"/>
        </w:tabs>
        <w:spacing w:line="276" w:lineRule="auto"/>
        <w:ind w:left="0" w:firstLine="710"/>
        <w:jc w:val="both"/>
        <w:rPr>
          <w:rFonts w:ascii="Times New Roman" w:hAnsi="Times New Roman" w:cs="Times New Roman"/>
          <w:sz w:val="28"/>
          <w:szCs w:val="28"/>
          <w:lang w:val="uk-UA"/>
        </w:rPr>
      </w:pPr>
      <w:r w:rsidRPr="00261C44">
        <w:rPr>
          <w:rFonts w:ascii="Times New Roman" w:hAnsi="Times New Roman" w:cs="Times New Roman"/>
          <w:sz w:val="28"/>
          <w:szCs w:val="28"/>
          <w:lang w:val="uk-UA"/>
        </w:rPr>
        <w:t xml:space="preserve">З метою реалізації проекту «Реконструкція нежитлової будівлі в смт. Макошине, </w:t>
      </w:r>
      <w:proofErr w:type="spellStart"/>
      <w:r w:rsidRPr="00261C44">
        <w:rPr>
          <w:rFonts w:ascii="Times New Roman" w:hAnsi="Times New Roman" w:cs="Times New Roman"/>
          <w:sz w:val="28"/>
          <w:szCs w:val="28"/>
          <w:lang w:val="uk-UA"/>
        </w:rPr>
        <w:t>вул</w:t>
      </w:r>
      <w:proofErr w:type="spellEnd"/>
      <w:r w:rsidRPr="00261C44">
        <w:rPr>
          <w:rFonts w:ascii="Times New Roman" w:hAnsi="Times New Roman" w:cs="Times New Roman"/>
          <w:sz w:val="28"/>
          <w:szCs w:val="28"/>
          <w:lang w:val="uk-UA"/>
        </w:rPr>
        <w:t>..Центральна, буд.3, Чернігівської області» внести зміни до річної суми кошторисних призначень загального фонду в частині фінансування програми «Профілактики правопорушень «Безпечна громада» на 2021-2022 роки»  збільшити річну суму кошторисних призначень для придбання предметів та матеріалів на суму 29200,00 грн., за рахунок зменшення річної суми кошторисних призначень на оплату послуг на суму 10500,00 грн. та за рахунок зменшення річної суми кошторисних призначень для придбання предметів та матеріалів в частині фінансування програми «Розвитку міжнародного співробітництва та партнерства Менської міської територіальної громади Чернігівської області на 2020-2022 роки» на суму 18700,00 грн. (КПКВК 0110180 КЕКВ 2210 +29200,00 грн., КЕКВ 2240 -10500, КЕКВ 2210 -18700,00 грн. відповідно).</w:t>
      </w:r>
    </w:p>
    <w:p w14:paraId="4D853EB6" w14:textId="77777777" w:rsidR="00F4693A" w:rsidRPr="00261C44" w:rsidRDefault="00F4693A" w:rsidP="00F4693A">
      <w:pPr>
        <w:pStyle w:val="a3"/>
        <w:numPr>
          <w:ilvl w:val="1"/>
          <w:numId w:val="14"/>
        </w:numPr>
        <w:pBdr>
          <w:top w:val="none" w:sz="4" w:space="0" w:color="000000"/>
          <w:left w:val="none" w:sz="4" w:space="0" w:color="000000"/>
          <w:bottom w:val="none" w:sz="4" w:space="0" w:color="000000"/>
          <w:right w:val="none" w:sz="4" w:space="0" w:color="000000"/>
          <w:between w:val="none" w:sz="4" w:space="0" w:color="000000"/>
        </w:pBdr>
        <w:tabs>
          <w:tab w:val="left" w:pos="0"/>
        </w:tabs>
        <w:spacing w:line="276" w:lineRule="auto"/>
        <w:ind w:left="0" w:firstLine="710"/>
        <w:jc w:val="both"/>
        <w:rPr>
          <w:rFonts w:ascii="Times New Roman" w:hAnsi="Times New Roman" w:cs="Times New Roman"/>
          <w:sz w:val="28"/>
          <w:szCs w:val="28"/>
          <w:lang w:val="uk-UA"/>
        </w:rPr>
      </w:pPr>
      <w:r w:rsidRPr="00261C44">
        <w:rPr>
          <w:rFonts w:ascii="Times New Roman" w:hAnsi="Times New Roman" w:cs="Times New Roman"/>
          <w:sz w:val="28"/>
          <w:szCs w:val="28"/>
          <w:lang w:val="uk-UA"/>
        </w:rPr>
        <w:t>Для виконання Наказу господарського суду Чернігівської області від 09.03.2021 року, справа № 927/739/17 «Про примусове виконання рішення» збільшити річну суму кошторисних призначень спеціального фонду на суму 3200,00 грн. за рахунок використання залишку коштів власних надходжень, що склався на рахунку міської ради станом на 01.01.2021 року (код доходів 250201000 «Благодійні внески, гранти та дарунки»), (КПКВК 0110180 КЕКВ 2800 +3200,00 грн.).</w:t>
      </w:r>
    </w:p>
    <w:p w14:paraId="0BC3AF8D" w14:textId="77777777" w:rsidR="00F4693A" w:rsidRPr="00261C44" w:rsidRDefault="00F4693A" w:rsidP="00F4693A">
      <w:pPr>
        <w:pStyle w:val="a3"/>
        <w:numPr>
          <w:ilvl w:val="1"/>
          <w:numId w:val="14"/>
        </w:numPr>
        <w:pBdr>
          <w:top w:val="none" w:sz="4" w:space="0" w:color="000000"/>
          <w:left w:val="none" w:sz="4" w:space="0" w:color="000000"/>
          <w:bottom w:val="none" w:sz="4" w:space="0" w:color="000000"/>
          <w:right w:val="none" w:sz="4" w:space="0" w:color="000000"/>
          <w:between w:val="none" w:sz="4" w:space="0" w:color="000000"/>
        </w:pBdr>
        <w:tabs>
          <w:tab w:val="left" w:pos="0"/>
        </w:tabs>
        <w:spacing w:line="276" w:lineRule="auto"/>
        <w:ind w:left="0" w:firstLine="710"/>
        <w:jc w:val="both"/>
        <w:rPr>
          <w:rFonts w:ascii="Times New Roman" w:hAnsi="Times New Roman" w:cs="Times New Roman"/>
          <w:sz w:val="28"/>
          <w:szCs w:val="28"/>
          <w:lang w:val="uk-UA"/>
        </w:rPr>
      </w:pPr>
      <w:r w:rsidRPr="00261C44">
        <w:rPr>
          <w:rFonts w:ascii="Times New Roman" w:hAnsi="Times New Roman" w:cs="Times New Roman"/>
          <w:sz w:val="28"/>
          <w:szCs w:val="28"/>
          <w:lang w:val="uk-UA"/>
        </w:rPr>
        <w:t>З метою забезпечення спів фінансування до проекту програми DOBRE, а саме «Покращення роботи місцевого самоврядування через створення сучасних умов роботи Менської міської ради із забезпеченням широкого залучення громадськості» збільшити річну суму кошторисних призначень по апарату управління міської ради на суму 157000,00 грн., за рахунок зменшення кошторисних призначень в частині фінансування програми «підтримки ОСББ Менської міської територіальної громади на 2021-2022 роки» (КПКВК 0110150 КЕКВ 2210 +29900,00 грн., КЕКВ 2240 +127100,00 грн., КПКВК 0116016 КЕКВ 2610 -157000,00 грн.).</w:t>
      </w:r>
    </w:p>
    <w:p w14:paraId="6D32691F" w14:textId="77777777" w:rsidR="00F4693A" w:rsidRPr="00261C44" w:rsidRDefault="00F4693A" w:rsidP="00F4693A">
      <w:pPr>
        <w:pStyle w:val="a3"/>
        <w:numPr>
          <w:ilvl w:val="0"/>
          <w:numId w:val="14"/>
        </w:numPr>
        <w:pBdr>
          <w:top w:val="none" w:sz="4" w:space="0" w:color="000000"/>
          <w:left w:val="none" w:sz="4" w:space="0" w:color="000000"/>
          <w:bottom w:val="none" w:sz="4" w:space="0" w:color="000000"/>
          <w:right w:val="none" w:sz="4" w:space="0" w:color="000000"/>
          <w:between w:val="none" w:sz="4" w:space="0" w:color="000000"/>
        </w:pBdr>
        <w:tabs>
          <w:tab w:val="left" w:pos="0"/>
        </w:tabs>
        <w:spacing w:line="276" w:lineRule="auto"/>
        <w:ind w:left="0" w:firstLine="709"/>
        <w:jc w:val="both"/>
        <w:rPr>
          <w:rFonts w:ascii="Times New Roman" w:hAnsi="Times New Roman" w:cs="Times New Roman"/>
          <w:sz w:val="28"/>
          <w:szCs w:val="28"/>
          <w:lang w:val="uk-UA"/>
        </w:rPr>
      </w:pPr>
      <w:r w:rsidRPr="00261C44">
        <w:rPr>
          <w:rFonts w:ascii="Times New Roman" w:hAnsi="Times New Roman" w:cs="Times New Roman"/>
          <w:sz w:val="28"/>
          <w:szCs w:val="28"/>
          <w:lang w:val="uk-UA"/>
        </w:rPr>
        <w:t>Внести зміни по відділу освіти Менської міської ради, а саме:</w:t>
      </w:r>
    </w:p>
    <w:p w14:paraId="41F7AD3E" w14:textId="77777777" w:rsidR="00F4693A" w:rsidRPr="00261C44" w:rsidRDefault="00F4693A" w:rsidP="00F4693A">
      <w:pPr>
        <w:pStyle w:val="a3"/>
        <w:numPr>
          <w:ilvl w:val="1"/>
          <w:numId w:val="14"/>
        </w:numPr>
        <w:pBdr>
          <w:top w:val="none" w:sz="4" w:space="0" w:color="000000"/>
          <w:left w:val="none" w:sz="4" w:space="0" w:color="000000"/>
          <w:bottom w:val="none" w:sz="4" w:space="0" w:color="000000"/>
          <w:right w:val="none" w:sz="4" w:space="0" w:color="000000"/>
          <w:between w:val="none" w:sz="4" w:space="0" w:color="000000"/>
        </w:pBdr>
        <w:tabs>
          <w:tab w:val="left" w:pos="0"/>
        </w:tabs>
        <w:spacing w:line="276" w:lineRule="auto"/>
        <w:ind w:left="0" w:firstLine="709"/>
        <w:jc w:val="both"/>
        <w:rPr>
          <w:rFonts w:ascii="Times New Roman" w:hAnsi="Times New Roman" w:cs="Times New Roman"/>
          <w:sz w:val="28"/>
          <w:szCs w:val="28"/>
          <w:lang w:val="uk-UA"/>
        </w:rPr>
      </w:pPr>
      <w:r w:rsidRPr="00261C44">
        <w:rPr>
          <w:rFonts w:ascii="Times New Roman" w:hAnsi="Times New Roman" w:cs="Times New Roman"/>
          <w:sz w:val="28"/>
          <w:szCs w:val="28"/>
          <w:lang w:val="uk-UA"/>
        </w:rPr>
        <w:t xml:space="preserve">З метою придбання персонального комп’ютера - сервера для централізованої бухгалтерії відділу освіти зменшити кошторисні призначення спеціального фонду на придбання предметів довгострокового користування по закладах дошкільної освіти на суму 6000,00 грн. та по закладах загальної середньої освіти на 6000,00 грн. відповідно збільшивши кошторисні призначення спеціального фонду на придбання предметів довгострокового користування по </w:t>
      </w:r>
      <w:r w:rsidRPr="00261C44">
        <w:rPr>
          <w:rFonts w:ascii="Times New Roman" w:hAnsi="Times New Roman" w:cs="Times New Roman"/>
          <w:sz w:val="28"/>
          <w:szCs w:val="28"/>
          <w:lang w:val="uk-UA"/>
        </w:rPr>
        <w:lastRenderedPageBreak/>
        <w:t>централізованій бухгалтерії на 12000,00 грн. (КПКВК 0611010 КЕКВ 3110 -6000,00 грн., КПКВК 0611021 КЕКВ 3110 -6000,00 грн., КПКВК 0611141 КЕКВ 3110 +12000,00 грн.).</w:t>
      </w:r>
    </w:p>
    <w:p w14:paraId="745B6B9E" w14:textId="39C9031F" w:rsidR="000E7693" w:rsidRPr="00261C44" w:rsidRDefault="000E7693" w:rsidP="00F4693A">
      <w:pPr>
        <w:pStyle w:val="a3"/>
        <w:numPr>
          <w:ilvl w:val="0"/>
          <w:numId w:val="12"/>
        </w:numPr>
        <w:pBdr>
          <w:top w:val="none" w:sz="4" w:space="0" w:color="000000"/>
          <w:left w:val="none" w:sz="4" w:space="0" w:color="000000"/>
          <w:bottom w:val="none" w:sz="4" w:space="0" w:color="000000"/>
          <w:right w:val="none" w:sz="4" w:space="0" w:color="000000"/>
          <w:between w:val="none" w:sz="4" w:space="0" w:color="000000"/>
        </w:pBdr>
        <w:tabs>
          <w:tab w:val="left" w:pos="0"/>
        </w:tabs>
        <w:spacing w:line="276" w:lineRule="auto"/>
        <w:jc w:val="both"/>
        <w:rPr>
          <w:rFonts w:ascii="Times New Roman" w:hAnsi="Times New Roman" w:cs="Times New Roman"/>
          <w:sz w:val="28"/>
          <w:szCs w:val="28"/>
          <w:lang w:val="uk-UA"/>
        </w:rPr>
      </w:pPr>
      <w:r w:rsidRPr="00261C44">
        <w:rPr>
          <w:rFonts w:ascii="Times New Roman" w:hAnsi="Times New Roman" w:cs="Times New Roman"/>
          <w:sz w:val="28"/>
          <w:szCs w:val="28"/>
          <w:lang w:val="uk-UA"/>
        </w:rPr>
        <w:t>. Контроль за виконанням розпорядження на постійна комісія з питань планування, фінансів, бюджету та соціально – економічного розвитку Менської міської ради залишає за собою.</w:t>
      </w:r>
    </w:p>
    <w:p w14:paraId="55D075BB" w14:textId="3FC9CD89" w:rsidR="000E7693" w:rsidRPr="00261C44" w:rsidRDefault="000E7693" w:rsidP="00347350">
      <w:pPr>
        <w:pStyle w:val="a3"/>
        <w:ind w:left="1069"/>
        <w:rPr>
          <w:rFonts w:ascii="Times New Roman" w:hAnsi="Times New Roman" w:cs="Times New Roman"/>
          <w:noProof/>
          <w:sz w:val="28"/>
          <w:szCs w:val="28"/>
          <w:lang w:val="uk-UA"/>
        </w:rPr>
      </w:pPr>
      <w:r w:rsidRPr="00261C44">
        <w:rPr>
          <w:rFonts w:ascii="Times New Roman" w:hAnsi="Times New Roman" w:cs="Times New Roman"/>
          <w:b/>
          <w:i/>
          <w:noProof/>
          <w:sz w:val="28"/>
          <w:szCs w:val="28"/>
          <w:lang w:val="uk-UA" w:eastAsia="zh-CN"/>
        </w:rPr>
        <w:t>Голосували</w:t>
      </w:r>
      <w:r w:rsidRPr="00261C44">
        <w:rPr>
          <w:rFonts w:ascii="Times New Roman" w:hAnsi="Times New Roman" w:cs="Times New Roman"/>
          <w:b/>
          <w:i/>
          <w:noProof/>
          <w:sz w:val="28"/>
          <w:szCs w:val="28"/>
          <w:lang w:val="uk-UA" w:eastAsia="zh-CN"/>
        </w:rPr>
        <w:t>:</w:t>
      </w:r>
      <w:r w:rsidRPr="00261C44">
        <w:rPr>
          <w:rFonts w:ascii="Times New Roman" w:hAnsi="Times New Roman" w:cs="Times New Roman"/>
          <w:b/>
          <w:i/>
          <w:noProof/>
          <w:sz w:val="28"/>
          <w:szCs w:val="28"/>
          <w:lang w:val="uk-UA" w:eastAsia="zh-CN"/>
        </w:rPr>
        <w:t xml:space="preserve">     </w:t>
      </w:r>
      <w:r w:rsidRPr="00261C44">
        <w:rPr>
          <w:rFonts w:ascii="Times New Roman" w:hAnsi="Times New Roman" w:cs="Times New Roman"/>
          <w:noProof/>
          <w:sz w:val="28"/>
          <w:szCs w:val="28"/>
          <w:lang w:val="uk-UA" w:eastAsia="zh-CN"/>
        </w:rPr>
        <w:t xml:space="preserve">1. </w:t>
      </w:r>
      <w:r w:rsidRPr="00261C44">
        <w:rPr>
          <w:rFonts w:ascii="Times New Roman" w:hAnsi="Times New Roman" w:cs="Times New Roman"/>
          <w:noProof/>
          <w:sz w:val="28"/>
          <w:szCs w:val="28"/>
          <w:lang w:val="uk-UA"/>
        </w:rPr>
        <w:t>Бутенко Роман Олексійович - ЗА</w:t>
      </w:r>
    </w:p>
    <w:p w14:paraId="39417574" w14:textId="77777777" w:rsidR="000E7693" w:rsidRPr="00261C44" w:rsidRDefault="000E7693" w:rsidP="00347350">
      <w:pPr>
        <w:pStyle w:val="a3"/>
        <w:ind w:left="1069" w:right="-144"/>
        <w:rPr>
          <w:rFonts w:ascii="Times New Roman" w:hAnsi="Times New Roman" w:cs="Times New Roman"/>
          <w:noProof/>
          <w:sz w:val="28"/>
          <w:szCs w:val="28"/>
          <w:lang w:val="uk-UA"/>
        </w:rPr>
      </w:pPr>
      <w:r w:rsidRPr="00261C44">
        <w:rPr>
          <w:rFonts w:ascii="Times New Roman" w:hAnsi="Times New Roman" w:cs="Times New Roman"/>
          <w:noProof/>
          <w:sz w:val="28"/>
          <w:szCs w:val="28"/>
          <w:lang w:val="uk-UA"/>
        </w:rPr>
        <w:t xml:space="preserve">         </w:t>
      </w:r>
      <w:r w:rsidRPr="00261C44">
        <w:rPr>
          <w:rFonts w:ascii="Times New Roman" w:hAnsi="Times New Roman" w:cs="Times New Roman"/>
          <w:noProof/>
          <w:sz w:val="28"/>
          <w:szCs w:val="28"/>
          <w:lang w:val="uk-UA"/>
        </w:rPr>
        <w:tab/>
      </w:r>
      <w:r w:rsidRPr="00261C44">
        <w:rPr>
          <w:rFonts w:ascii="Times New Roman" w:hAnsi="Times New Roman" w:cs="Times New Roman"/>
          <w:noProof/>
          <w:sz w:val="28"/>
          <w:szCs w:val="28"/>
          <w:lang w:val="uk-UA"/>
        </w:rPr>
        <w:tab/>
        <w:t xml:space="preserve"> 2. Грищенко Віктор Костянтинович - ЗА</w:t>
      </w:r>
    </w:p>
    <w:p w14:paraId="1F43B9E9" w14:textId="77777777" w:rsidR="000E7693" w:rsidRPr="00261C44" w:rsidRDefault="000E7693" w:rsidP="00347350">
      <w:pPr>
        <w:pStyle w:val="a3"/>
        <w:ind w:left="1069"/>
        <w:rPr>
          <w:rFonts w:ascii="Times New Roman" w:hAnsi="Times New Roman" w:cs="Times New Roman"/>
          <w:noProof/>
          <w:sz w:val="28"/>
          <w:szCs w:val="28"/>
          <w:lang w:val="uk-UA"/>
        </w:rPr>
      </w:pPr>
      <w:r w:rsidRPr="00261C44">
        <w:rPr>
          <w:rFonts w:ascii="Times New Roman" w:hAnsi="Times New Roman" w:cs="Times New Roman"/>
          <w:noProof/>
          <w:sz w:val="28"/>
          <w:szCs w:val="28"/>
          <w:lang w:val="uk-UA"/>
        </w:rPr>
        <w:t xml:space="preserve">             </w:t>
      </w:r>
      <w:r w:rsidRPr="00261C44">
        <w:rPr>
          <w:rFonts w:ascii="Times New Roman" w:hAnsi="Times New Roman" w:cs="Times New Roman"/>
          <w:noProof/>
          <w:sz w:val="28"/>
          <w:szCs w:val="28"/>
          <w:lang w:val="uk-UA"/>
        </w:rPr>
        <w:tab/>
      </w:r>
      <w:r w:rsidRPr="00261C44">
        <w:rPr>
          <w:rFonts w:ascii="Times New Roman" w:hAnsi="Times New Roman" w:cs="Times New Roman"/>
          <w:noProof/>
          <w:sz w:val="28"/>
          <w:szCs w:val="28"/>
          <w:lang w:val="uk-UA"/>
        </w:rPr>
        <w:tab/>
        <w:t xml:space="preserve"> 3. Булавка Оксана Михайлівна – ЗА</w:t>
      </w:r>
    </w:p>
    <w:p w14:paraId="043FE029" w14:textId="0EEDAC05" w:rsidR="000E7693" w:rsidRPr="00261C44" w:rsidRDefault="000E7693" w:rsidP="00347350">
      <w:pPr>
        <w:pStyle w:val="a3"/>
        <w:ind w:left="1069"/>
        <w:rPr>
          <w:rFonts w:ascii="Times New Roman" w:hAnsi="Times New Roman" w:cs="Times New Roman"/>
          <w:noProof/>
          <w:sz w:val="28"/>
          <w:szCs w:val="28"/>
          <w:lang w:val="uk-UA"/>
        </w:rPr>
      </w:pPr>
      <w:r w:rsidRPr="00261C44">
        <w:rPr>
          <w:noProof/>
          <w:lang w:val="uk-UA"/>
        </w:rPr>
        <w:tab/>
      </w:r>
      <w:r w:rsidRPr="00261C44">
        <w:rPr>
          <w:noProof/>
          <w:lang w:val="uk-UA"/>
        </w:rPr>
        <w:tab/>
      </w:r>
      <w:r w:rsidRPr="00261C44">
        <w:rPr>
          <w:noProof/>
          <w:lang w:val="uk-UA"/>
        </w:rPr>
        <w:tab/>
      </w:r>
      <w:r w:rsidR="00347350" w:rsidRPr="00261C44">
        <w:rPr>
          <w:noProof/>
          <w:lang w:val="uk-UA"/>
        </w:rPr>
        <w:t xml:space="preserve"> </w:t>
      </w:r>
      <w:r w:rsidR="00347350" w:rsidRPr="00261C44">
        <w:rPr>
          <w:rFonts w:ascii="Times New Roman" w:hAnsi="Times New Roman" w:cs="Times New Roman"/>
          <w:noProof/>
          <w:sz w:val="28"/>
          <w:szCs w:val="28"/>
          <w:lang w:val="uk-UA"/>
        </w:rPr>
        <w:t>4</w:t>
      </w:r>
      <w:r w:rsidRPr="00261C44">
        <w:rPr>
          <w:rFonts w:ascii="Times New Roman" w:hAnsi="Times New Roman" w:cs="Times New Roman"/>
          <w:noProof/>
          <w:sz w:val="28"/>
          <w:szCs w:val="28"/>
          <w:lang w:val="uk-UA"/>
        </w:rPr>
        <w:t>. Невжинський Володимир Михайлович - ЗА</w:t>
      </w:r>
    </w:p>
    <w:p w14:paraId="2187476F" w14:textId="77777777" w:rsidR="000E7693" w:rsidRPr="00261C44" w:rsidRDefault="000E7693" w:rsidP="00347350">
      <w:pPr>
        <w:pStyle w:val="a4"/>
        <w:spacing w:before="0" w:beforeAutospacing="0" w:after="0" w:afterAutospacing="0"/>
        <w:ind w:left="1069"/>
        <w:rPr>
          <w:noProof/>
          <w:sz w:val="28"/>
          <w:szCs w:val="28"/>
        </w:rPr>
      </w:pPr>
      <w:r w:rsidRPr="00261C44">
        <w:rPr>
          <w:noProof/>
          <w:sz w:val="28"/>
          <w:szCs w:val="28"/>
        </w:rPr>
        <w:t>.</w:t>
      </w:r>
      <w:r w:rsidRPr="00261C44">
        <w:rPr>
          <w:b/>
          <w:i/>
          <w:noProof/>
          <w:sz w:val="28"/>
          <w:szCs w:val="28"/>
          <w:lang w:eastAsia="zh-CN"/>
        </w:rPr>
        <w:t xml:space="preserve"> За -4; рішення  прийнято.</w:t>
      </w:r>
    </w:p>
    <w:p w14:paraId="5DCC2C30" w14:textId="77777777" w:rsidR="000E7693" w:rsidRPr="00261C44" w:rsidRDefault="000E7693" w:rsidP="00347350">
      <w:pPr>
        <w:pStyle w:val="a4"/>
        <w:spacing w:before="0" w:beforeAutospacing="0" w:after="0" w:afterAutospacing="0"/>
        <w:ind w:left="1069"/>
        <w:rPr>
          <w:noProof/>
          <w:sz w:val="28"/>
          <w:szCs w:val="28"/>
        </w:rPr>
      </w:pPr>
    </w:p>
    <w:p w14:paraId="0B0CD2C9" w14:textId="77777777" w:rsidR="00A52D44" w:rsidRPr="00261C44" w:rsidRDefault="00A52D44" w:rsidP="00A52D44">
      <w:pPr>
        <w:pStyle w:val="a4"/>
        <w:pBdr>
          <w:left w:val="none" w:sz="4" w:space="18" w:color="000000"/>
        </w:pBdr>
        <w:spacing w:before="0" w:beforeAutospacing="0" w:after="0" w:afterAutospacing="0"/>
        <w:ind w:left="360"/>
        <w:rPr>
          <w:bCs/>
          <w:iCs/>
          <w:noProof/>
          <w:sz w:val="28"/>
          <w:szCs w:val="28"/>
        </w:rPr>
      </w:pPr>
      <w:r w:rsidRPr="00261C44">
        <w:rPr>
          <w:b/>
          <w:iCs/>
          <w:noProof/>
          <w:sz w:val="28"/>
          <w:szCs w:val="28"/>
        </w:rPr>
        <w:t>ІІ.</w:t>
      </w:r>
      <w:r w:rsidRPr="00261C44">
        <w:rPr>
          <w:bCs/>
          <w:iCs/>
          <w:noProof/>
          <w:sz w:val="28"/>
          <w:szCs w:val="28"/>
        </w:rPr>
        <w:t xml:space="preserve"> Різні питання </w:t>
      </w:r>
    </w:p>
    <w:p w14:paraId="679134BE" w14:textId="77777777" w:rsidR="00A52D44" w:rsidRPr="00261C44" w:rsidRDefault="00A52D44" w:rsidP="00A52D44">
      <w:pPr>
        <w:pStyle w:val="a4"/>
        <w:spacing w:before="0" w:beforeAutospacing="0" w:after="0" w:afterAutospacing="0"/>
        <w:ind w:left="360"/>
        <w:rPr>
          <w:b/>
          <w:i/>
          <w:noProof/>
          <w:sz w:val="28"/>
          <w:szCs w:val="28"/>
          <w:lang w:eastAsia="zh-CN"/>
        </w:rPr>
      </w:pPr>
    </w:p>
    <w:p w14:paraId="385EE4EC" w14:textId="5F71A49E" w:rsidR="00A52D44" w:rsidRPr="00261C44" w:rsidRDefault="00A52D44" w:rsidP="00A52D44">
      <w:pPr>
        <w:pStyle w:val="a4"/>
        <w:spacing w:before="0" w:beforeAutospacing="0" w:after="0" w:afterAutospacing="0"/>
        <w:ind w:left="360"/>
        <w:rPr>
          <w:bCs/>
          <w:iCs/>
          <w:noProof/>
          <w:sz w:val="28"/>
          <w:szCs w:val="28"/>
        </w:rPr>
      </w:pPr>
      <w:r w:rsidRPr="00261C44">
        <w:rPr>
          <w:b/>
          <w:i/>
          <w:noProof/>
          <w:sz w:val="28"/>
          <w:szCs w:val="28"/>
          <w:lang w:eastAsia="zh-CN"/>
        </w:rPr>
        <w:t>Виступили</w:t>
      </w:r>
      <w:r w:rsidRPr="00261C44">
        <w:rPr>
          <w:bCs/>
          <w:iCs/>
          <w:noProof/>
          <w:sz w:val="28"/>
          <w:szCs w:val="28"/>
          <w:lang w:eastAsia="zh-CN"/>
        </w:rPr>
        <w:t xml:space="preserve">:  </w:t>
      </w:r>
      <w:r w:rsidRPr="00261C44">
        <w:rPr>
          <w:bCs/>
          <w:iCs/>
          <w:noProof/>
          <w:sz w:val="28"/>
          <w:szCs w:val="28"/>
          <w:lang w:eastAsia="zh-CN"/>
        </w:rPr>
        <w:t>Скороход С.В., Солохненко С.А.</w:t>
      </w:r>
    </w:p>
    <w:p w14:paraId="32735AF2" w14:textId="77777777" w:rsidR="00353803" w:rsidRPr="00261C44" w:rsidRDefault="00A52D44" w:rsidP="00A52D44">
      <w:pPr>
        <w:pStyle w:val="a4"/>
        <w:spacing w:before="0" w:beforeAutospacing="0" w:after="0" w:afterAutospacing="0"/>
        <w:ind w:left="360"/>
        <w:rPr>
          <w:bCs/>
          <w:iCs/>
          <w:noProof/>
          <w:sz w:val="28"/>
          <w:szCs w:val="28"/>
          <w:lang w:eastAsia="zh-CN"/>
        </w:rPr>
      </w:pPr>
      <w:r w:rsidRPr="00261C44">
        <w:rPr>
          <w:b/>
          <w:i/>
          <w:noProof/>
          <w:sz w:val="28"/>
          <w:szCs w:val="28"/>
          <w:lang w:eastAsia="zh-CN"/>
        </w:rPr>
        <w:t>Виступили</w:t>
      </w:r>
      <w:r w:rsidRPr="00261C44">
        <w:rPr>
          <w:bCs/>
          <w:iCs/>
          <w:noProof/>
          <w:sz w:val="28"/>
          <w:szCs w:val="28"/>
          <w:lang w:eastAsia="zh-CN"/>
        </w:rPr>
        <w:t xml:space="preserve">:  Скороход С.В., </w:t>
      </w:r>
      <w:r w:rsidR="00353803" w:rsidRPr="00261C44">
        <w:rPr>
          <w:bCs/>
          <w:iCs/>
          <w:noProof/>
          <w:sz w:val="28"/>
          <w:szCs w:val="28"/>
          <w:lang w:eastAsia="zh-CN"/>
        </w:rPr>
        <w:t xml:space="preserve">що у співпраці із програмою «Добре»для облаштування сесійної зали із запровадження новітніх технологій поіменного голосування, проведення сесій міської ради, виконкомів, та інш. Менській міській раді необхідно 157 тис. грн. </w:t>
      </w:r>
    </w:p>
    <w:p w14:paraId="75D36B19" w14:textId="48069665" w:rsidR="00A52D44" w:rsidRPr="00261C44" w:rsidRDefault="00353803" w:rsidP="00A52D44">
      <w:pPr>
        <w:pStyle w:val="a4"/>
        <w:spacing w:before="0" w:beforeAutospacing="0" w:after="0" w:afterAutospacing="0"/>
        <w:ind w:left="360"/>
        <w:rPr>
          <w:bCs/>
          <w:iCs/>
          <w:noProof/>
          <w:sz w:val="28"/>
          <w:szCs w:val="28"/>
        </w:rPr>
      </w:pPr>
      <w:r w:rsidRPr="00261C44">
        <w:rPr>
          <w:bCs/>
          <w:iCs/>
          <w:noProof/>
          <w:sz w:val="28"/>
          <w:szCs w:val="28"/>
          <w:lang w:eastAsia="zh-CN"/>
        </w:rPr>
        <w:t xml:space="preserve">  </w:t>
      </w:r>
      <w:r w:rsidRPr="00261C44">
        <w:rPr>
          <w:bCs/>
          <w:iCs/>
          <w:noProof/>
          <w:sz w:val="28"/>
          <w:szCs w:val="28"/>
          <w:lang w:eastAsia="zh-CN"/>
        </w:rPr>
        <w:t>Солохненко С.А.</w:t>
      </w:r>
      <w:r w:rsidRPr="00261C44">
        <w:rPr>
          <w:bCs/>
          <w:iCs/>
          <w:noProof/>
          <w:sz w:val="28"/>
          <w:szCs w:val="28"/>
          <w:lang w:eastAsia="zh-CN"/>
        </w:rPr>
        <w:t xml:space="preserve"> запропонувала</w:t>
      </w:r>
      <w:r w:rsidR="003E47A8" w:rsidRPr="00261C44">
        <w:rPr>
          <w:bCs/>
          <w:iCs/>
          <w:noProof/>
          <w:sz w:val="28"/>
          <w:szCs w:val="28"/>
          <w:lang w:eastAsia="zh-CN"/>
        </w:rPr>
        <w:t xml:space="preserve"> як </w:t>
      </w:r>
      <w:r w:rsidRPr="00261C44">
        <w:rPr>
          <w:bCs/>
          <w:iCs/>
          <w:noProof/>
          <w:sz w:val="28"/>
          <w:szCs w:val="28"/>
          <w:lang w:eastAsia="zh-CN"/>
        </w:rPr>
        <w:t xml:space="preserve"> джерело фінасування зменшити видатки на програму  «Підтримки ОСББ Менської територіальної громади на 2021- 22 рр.» у сумі 157 000 грн.</w:t>
      </w:r>
    </w:p>
    <w:p w14:paraId="4AC093F2" w14:textId="6DF6F816" w:rsidR="00A52D44" w:rsidRPr="00261C44" w:rsidRDefault="00A52D44" w:rsidP="00353803">
      <w:pPr>
        <w:pStyle w:val="a4"/>
        <w:tabs>
          <w:tab w:val="left" w:pos="2460"/>
        </w:tabs>
        <w:spacing w:before="0" w:beforeAutospacing="0" w:after="0" w:afterAutospacing="0"/>
        <w:ind w:left="360"/>
        <w:rPr>
          <w:i/>
          <w:noProof/>
          <w:sz w:val="28"/>
          <w:szCs w:val="28"/>
          <w:lang w:eastAsia="zh-CN"/>
        </w:rPr>
      </w:pPr>
      <w:r w:rsidRPr="00261C44">
        <w:rPr>
          <w:b/>
          <w:i/>
          <w:noProof/>
          <w:sz w:val="28"/>
          <w:szCs w:val="28"/>
          <w:lang w:eastAsia="zh-CN"/>
        </w:rPr>
        <w:t>Вирішили:</w:t>
      </w:r>
      <w:r w:rsidRPr="00261C44">
        <w:rPr>
          <w:i/>
          <w:noProof/>
          <w:sz w:val="28"/>
          <w:szCs w:val="28"/>
          <w:lang w:eastAsia="zh-CN"/>
        </w:rPr>
        <w:t xml:space="preserve">  .</w:t>
      </w:r>
      <w:r w:rsidR="00353803" w:rsidRPr="00261C44">
        <w:rPr>
          <w:bCs/>
          <w:iCs/>
          <w:noProof/>
          <w:sz w:val="28"/>
          <w:szCs w:val="28"/>
          <w:lang w:eastAsia="zh-CN"/>
        </w:rPr>
        <w:t xml:space="preserve"> з</w:t>
      </w:r>
      <w:r w:rsidR="00353803" w:rsidRPr="00261C44">
        <w:rPr>
          <w:bCs/>
          <w:iCs/>
          <w:noProof/>
          <w:sz w:val="28"/>
          <w:szCs w:val="28"/>
          <w:lang w:eastAsia="zh-CN"/>
        </w:rPr>
        <w:t>меншити видатки на програму  «Підтримки ОСББ Менської територіальної громади на 2021- 22 рр.» у сумі 157 000 грн.</w:t>
      </w:r>
      <w:r w:rsidR="00353803" w:rsidRPr="00261C44">
        <w:rPr>
          <w:bCs/>
          <w:iCs/>
          <w:noProof/>
          <w:sz w:val="28"/>
          <w:szCs w:val="28"/>
          <w:lang w:eastAsia="zh-CN"/>
        </w:rPr>
        <w:t xml:space="preserve"> та збілшити на програму співпраці з «Добре»</w:t>
      </w:r>
      <w:r w:rsidR="003E47A8" w:rsidRPr="00261C44">
        <w:rPr>
          <w:bCs/>
          <w:iCs/>
          <w:noProof/>
          <w:sz w:val="28"/>
          <w:szCs w:val="28"/>
          <w:lang w:eastAsia="zh-CN"/>
        </w:rPr>
        <w:t xml:space="preserve">  на 157 тис грн.</w:t>
      </w:r>
      <w:r w:rsidR="00353803" w:rsidRPr="00261C44">
        <w:rPr>
          <w:i/>
          <w:noProof/>
          <w:sz w:val="28"/>
          <w:szCs w:val="28"/>
          <w:lang w:eastAsia="zh-CN"/>
        </w:rPr>
        <w:tab/>
      </w:r>
    </w:p>
    <w:p w14:paraId="2BDE3AFA" w14:textId="46CD1DE2" w:rsidR="00353803" w:rsidRPr="00261C44" w:rsidRDefault="00353803" w:rsidP="00353803">
      <w:pPr>
        <w:pStyle w:val="a3"/>
        <w:ind w:left="360"/>
        <w:rPr>
          <w:rFonts w:ascii="Times New Roman" w:hAnsi="Times New Roman" w:cs="Times New Roman"/>
          <w:noProof/>
          <w:sz w:val="28"/>
          <w:szCs w:val="28"/>
          <w:lang w:val="uk-UA"/>
        </w:rPr>
      </w:pPr>
      <w:r w:rsidRPr="00261C44">
        <w:rPr>
          <w:rFonts w:ascii="Times New Roman" w:hAnsi="Times New Roman" w:cs="Times New Roman"/>
          <w:b/>
          <w:i/>
          <w:noProof/>
          <w:sz w:val="28"/>
          <w:szCs w:val="28"/>
          <w:lang w:val="uk-UA" w:eastAsia="zh-CN"/>
        </w:rPr>
        <w:t xml:space="preserve">Голосували:     </w:t>
      </w:r>
      <w:r w:rsidRPr="00261C44">
        <w:rPr>
          <w:rFonts w:ascii="Times New Roman" w:hAnsi="Times New Roman" w:cs="Times New Roman"/>
          <w:noProof/>
          <w:sz w:val="28"/>
          <w:szCs w:val="28"/>
          <w:lang w:val="uk-UA" w:eastAsia="zh-CN"/>
        </w:rPr>
        <w:t xml:space="preserve">1. </w:t>
      </w:r>
      <w:r w:rsidRPr="00261C44">
        <w:rPr>
          <w:rFonts w:ascii="Times New Roman" w:hAnsi="Times New Roman" w:cs="Times New Roman"/>
          <w:noProof/>
          <w:sz w:val="28"/>
          <w:szCs w:val="28"/>
          <w:lang w:val="uk-UA"/>
        </w:rPr>
        <w:t xml:space="preserve">Бутенко Роман Олексійович </w:t>
      </w:r>
      <w:r w:rsidR="003E47A8" w:rsidRPr="00261C44">
        <w:rPr>
          <w:rFonts w:ascii="Times New Roman" w:hAnsi="Times New Roman" w:cs="Times New Roman"/>
          <w:noProof/>
          <w:sz w:val="28"/>
          <w:szCs w:val="28"/>
          <w:lang w:val="uk-UA"/>
        </w:rPr>
        <w:t>–</w:t>
      </w:r>
      <w:r w:rsidRPr="00261C44">
        <w:rPr>
          <w:rFonts w:ascii="Times New Roman" w:hAnsi="Times New Roman" w:cs="Times New Roman"/>
          <w:noProof/>
          <w:sz w:val="28"/>
          <w:szCs w:val="28"/>
          <w:lang w:val="uk-UA"/>
        </w:rPr>
        <w:t xml:space="preserve"> </w:t>
      </w:r>
    </w:p>
    <w:p w14:paraId="07895374" w14:textId="77777777" w:rsidR="00353803" w:rsidRPr="00261C44" w:rsidRDefault="00353803" w:rsidP="00353803">
      <w:pPr>
        <w:pStyle w:val="a3"/>
        <w:ind w:left="360" w:right="-144"/>
        <w:rPr>
          <w:rFonts w:ascii="Times New Roman" w:hAnsi="Times New Roman" w:cs="Times New Roman"/>
          <w:noProof/>
          <w:sz w:val="28"/>
          <w:szCs w:val="28"/>
          <w:lang w:val="uk-UA"/>
        </w:rPr>
      </w:pPr>
      <w:r w:rsidRPr="00261C44">
        <w:rPr>
          <w:rFonts w:ascii="Times New Roman" w:hAnsi="Times New Roman" w:cs="Times New Roman"/>
          <w:noProof/>
          <w:sz w:val="28"/>
          <w:szCs w:val="28"/>
          <w:lang w:val="uk-UA"/>
        </w:rPr>
        <w:t xml:space="preserve">         </w:t>
      </w:r>
      <w:r w:rsidRPr="00261C44">
        <w:rPr>
          <w:rFonts w:ascii="Times New Roman" w:hAnsi="Times New Roman" w:cs="Times New Roman"/>
          <w:noProof/>
          <w:sz w:val="28"/>
          <w:szCs w:val="28"/>
          <w:lang w:val="uk-UA"/>
        </w:rPr>
        <w:tab/>
      </w:r>
      <w:r w:rsidRPr="00261C44">
        <w:rPr>
          <w:rFonts w:ascii="Times New Roman" w:hAnsi="Times New Roman" w:cs="Times New Roman"/>
          <w:noProof/>
          <w:sz w:val="28"/>
          <w:szCs w:val="28"/>
          <w:lang w:val="uk-UA"/>
        </w:rPr>
        <w:tab/>
        <w:t xml:space="preserve"> 2. Грищенко Віктор Костянтинович - ЗА</w:t>
      </w:r>
    </w:p>
    <w:p w14:paraId="3A533952" w14:textId="77777777" w:rsidR="00353803" w:rsidRPr="00261C44" w:rsidRDefault="00353803" w:rsidP="00353803">
      <w:pPr>
        <w:pStyle w:val="a3"/>
        <w:ind w:left="360"/>
        <w:rPr>
          <w:rFonts w:ascii="Times New Roman" w:hAnsi="Times New Roman" w:cs="Times New Roman"/>
          <w:noProof/>
          <w:sz w:val="28"/>
          <w:szCs w:val="28"/>
          <w:lang w:val="uk-UA"/>
        </w:rPr>
      </w:pPr>
      <w:r w:rsidRPr="00261C44">
        <w:rPr>
          <w:rFonts w:ascii="Times New Roman" w:hAnsi="Times New Roman" w:cs="Times New Roman"/>
          <w:noProof/>
          <w:sz w:val="28"/>
          <w:szCs w:val="28"/>
          <w:lang w:val="uk-UA"/>
        </w:rPr>
        <w:t xml:space="preserve">             </w:t>
      </w:r>
      <w:r w:rsidRPr="00261C44">
        <w:rPr>
          <w:rFonts w:ascii="Times New Roman" w:hAnsi="Times New Roman" w:cs="Times New Roman"/>
          <w:noProof/>
          <w:sz w:val="28"/>
          <w:szCs w:val="28"/>
          <w:lang w:val="uk-UA"/>
        </w:rPr>
        <w:tab/>
      </w:r>
      <w:r w:rsidRPr="00261C44">
        <w:rPr>
          <w:rFonts w:ascii="Times New Roman" w:hAnsi="Times New Roman" w:cs="Times New Roman"/>
          <w:noProof/>
          <w:sz w:val="28"/>
          <w:szCs w:val="28"/>
          <w:lang w:val="uk-UA"/>
        </w:rPr>
        <w:tab/>
        <w:t xml:space="preserve"> 3. Булавка Оксана Михайлівна – ЗА</w:t>
      </w:r>
    </w:p>
    <w:p w14:paraId="25CAD0C3" w14:textId="77777777" w:rsidR="00353803" w:rsidRPr="00261C44" w:rsidRDefault="00353803" w:rsidP="00353803">
      <w:pPr>
        <w:pStyle w:val="a4"/>
        <w:spacing w:before="0" w:beforeAutospacing="0" w:after="0" w:afterAutospacing="0"/>
        <w:ind w:left="360"/>
        <w:rPr>
          <w:noProof/>
          <w:sz w:val="28"/>
          <w:szCs w:val="28"/>
        </w:rPr>
      </w:pPr>
      <w:r w:rsidRPr="00261C44">
        <w:rPr>
          <w:noProof/>
        </w:rPr>
        <w:tab/>
      </w:r>
      <w:r w:rsidRPr="00261C44">
        <w:rPr>
          <w:noProof/>
        </w:rPr>
        <w:tab/>
      </w:r>
      <w:r w:rsidRPr="00261C44">
        <w:rPr>
          <w:noProof/>
        </w:rPr>
        <w:tab/>
        <w:t xml:space="preserve"> </w:t>
      </w:r>
      <w:r w:rsidRPr="00261C44">
        <w:rPr>
          <w:noProof/>
          <w:sz w:val="28"/>
          <w:szCs w:val="28"/>
        </w:rPr>
        <w:t>4. Невжинський Володимир Михайлович – ЗА</w:t>
      </w:r>
    </w:p>
    <w:p w14:paraId="70B797BD" w14:textId="77777777" w:rsidR="00353803" w:rsidRPr="00261C44" w:rsidRDefault="00353803" w:rsidP="00353803">
      <w:pPr>
        <w:pStyle w:val="a4"/>
        <w:spacing w:before="0" w:beforeAutospacing="0" w:after="0" w:afterAutospacing="0"/>
        <w:ind w:left="1069"/>
        <w:rPr>
          <w:noProof/>
          <w:sz w:val="28"/>
          <w:szCs w:val="28"/>
        </w:rPr>
      </w:pPr>
      <w:r w:rsidRPr="00261C44">
        <w:rPr>
          <w:noProof/>
          <w:sz w:val="28"/>
          <w:szCs w:val="28"/>
        </w:rPr>
        <w:t>.</w:t>
      </w:r>
      <w:r w:rsidRPr="00261C44">
        <w:rPr>
          <w:b/>
          <w:i/>
          <w:noProof/>
          <w:sz w:val="28"/>
          <w:szCs w:val="28"/>
          <w:lang w:eastAsia="zh-CN"/>
        </w:rPr>
        <w:t xml:space="preserve"> За -4; рішення  прийнято.</w:t>
      </w:r>
    </w:p>
    <w:p w14:paraId="2899B5BF" w14:textId="77777777" w:rsidR="00353803" w:rsidRPr="00261C44" w:rsidRDefault="00353803" w:rsidP="00353803">
      <w:pPr>
        <w:pStyle w:val="a4"/>
        <w:tabs>
          <w:tab w:val="left" w:pos="2460"/>
        </w:tabs>
        <w:spacing w:before="0" w:beforeAutospacing="0" w:after="0" w:afterAutospacing="0"/>
        <w:ind w:left="360"/>
        <w:rPr>
          <w:iCs/>
          <w:noProof/>
          <w:sz w:val="28"/>
          <w:szCs w:val="28"/>
          <w:lang w:eastAsia="zh-CN"/>
        </w:rPr>
      </w:pPr>
    </w:p>
    <w:p w14:paraId="48EC631D" w14:textId="2FA6A745" w:rsidR="00C5411C" w:rsidRPr="00261C44" w:rsidRDefault="00C5411C" w:rsidP="00C5411C">
      <w:pPr>
        <w:pStyle w:val="a4"/>
        <w:spacing w:before="0" w:beforeAutospacing="0" w:after="0" w:afterAutospacing="0"/>
        <w:ind w:left="360"/>
        <w:rPr>
          <w:bCs/>
          <w:iCs/>
          <w:noProof/>
          <w:sz w:val="28"/>
          <w:szCs w:val="28"/>
        </w:rPr>
      </w:pPr>
      <w:r w:rsidRPr="00261C44">
        <w:rPr>
          <w:b/>
          <w:i/>
          <w:noProof/>
          <w:sz w:val="28"/>
          <w:szCs w:val="28"/>
          <w:lang w:eastAsia="zh-CN"/>
        </w:rPr>
        <w:t>Виступили</w:t>
      </w:r>
      <w:r w:rsidRPr="00261C44">
        <w:rPr>
          <w:bCs/>
          <w:iCs/>
          <w:noProof/>
          <w:sz w:val="28"/>
          <w:szCs w:val="28"/>
          <w:lang w:eastAsia="zh-CN"/>
        </w:rPr>
        <w:t xml:space="preserve">:  </w:t>
      </w:r>
      <w:r w:rsidRPr="00261C44">
        <w:rPr>
          <w:bCs/>
          <w:iCs/>
          <w:noProof/>
          <w:sz w:val="28"/>
          <w:szCs w:val="28"/>
          <w:lang w:eastAsia="zh-CN"/>
        </w:rPr>
        <w:t xml:space="preserve">Бутенко Р.О. зі зверненням до Москальчук М.В. </w:t>
      </w:r>
      <w:r w:rsidR="003E47A8" w:rsidRPr="00261C44">
        <w:rPr>
          <w:bCs/>
          <w:iCs/>
          <w:noProof/>
          <w:sz w:val="28"/>
          <w:szCs w:val="28"/>
          <w:lang w:eastAsia="zh-CN"/>
        </w:rPr>
        <w:t xml:space="preserve">зробити перевірку та вивчити питання забезпечення ФАПів пальним та захсобами індивідуального захисту. </w:t>
      </w:r>
    </w:p>
    <w:p w14:paraId="2FA330A5" w14:textId="7352A900" w:rsidR="00C5411C" w:rsidRPr="00261C44" w:rsidRDefault="00C5411C" w:rsidP="00C5411C">
      <w:pPr>
        <w:pStyle w:val="a4"/>
        <w:spacing w:before="0" w:beforeAutospacing="0" w:after="0" w:afterAutospacing="0"/>
        <w:ind w:left="360"/>
        <w:rPr>
          <w:iCs/>
          <w:noProof/>
          <w:sz w:val="28"/>
          <w:szCs w:val="28"/>
          <w:lang w:eastAsia="zh-CN"/>
        </w:rPr>
      </w:pPr>
      <w:r w:rsidRPr="00261C44">
        <w:rPr>
          <w:b/>
          <w:i/>
          <w:noProof/>
          <w:sz w:val="28"/>
          <w:szCs w:val="28"/>
          <w:lang w:eastAsia="zh-CN"/>
        </w:rPr>
        <w:t>Вирішили:</w:t>
      </w:r>
      <w:r w:rsidRPr="00261C44">
        <w:rPr>
          <w:i/>
          <w:noProof/>
          <w:sz w:val="28"/>
          <w:szCs w:val="28"/>
          <w:lang w:eastAsia="zh-CN"/>
        </w:rPr>
        <w:t xml:space="preserve">  .</w:t>
      </w:r>
      <w:r w:rsidR="00BE646E" w:rsidRPr="00261C44">
        <w:rPr>
          <w:i/>
          <w:noProof/>
          <w:sz w:val="28"/>
          <w:szCs w:val="28"/>
          <w:lang w:eastAsia="zh-CN"/>
        </w:rPr>
        <w:t>підтрисати звернення.</w:t>
      </w:r>
    </w:p>
    <w:p w14:paraId="04E6DFBF" w14:textId="77777777" w:rsidR="00BE646E" w:rsidRPr="00261C44" w:rsidRDefault="00BE646E" w:rsidP="003E47A8">
      <w:pPr>
        <w:pStyle w:val="a4"/>
        <w:spacing w:before="0" w:beforeAutospacing="0" w:after="0" w:afterAutospacing="0"/>
        <w:ind w:left="360"/>
        <w:rPr>
          <w:b/>
          <w:i/>
          <w:noProof/>
          <w:sz w:val="28"/>
          <w:szCs w:val="28"/>
          <w:lang w:eastAsia="zh-CN"/>
        </w:rPr>
      </w:pPr>
    </w:p>
    <w:p w14:paraId="46003E65" w14:textId="452A5AB6" w:rsidR="003E47A8" w:rsidRPr="00261C44" w:rsidRDefault="00C5411C" w:rsidP="003E47A8">
      <w:pPr>
        <w:pStyle w:val="a4"/>
        <w:spacing w:before="0" w:beforeAutospacing="0" w:after="0" w:afterAutospacing="0"/>
        <w:ind w:left="360"/>
        <w:rPr>
          <w:bCs/>
          <w:iCs/>
          <w:noProof/>
          <w:sz w:val="28"/>
          <w:szCs w:val="28"/>
          <w:lang w:eastAsia="zh-CN"/>
        </w:rPr>
      </w:pPr>
      <w:r w:rsidRPr="00261C44">
        <w:rPr>
          <w:b/>
          <w:i/>
          <w:noProof/>
          <w:sz w:val="28"/>
          <w:szCs w:val="28"/>
          <w:lang w:eastAsia="zh-CN"/>
        </w:rPr>
        <w:t>Виступили</w:t>
      </w:r>
      <w:r w:rsidRPr="00261C44">
        <w:rPr>
          <w:bCs/>
          <w:iCs/>
          <w:noProof/>
          <w:sz w:val="28"/>
          <w:szCs w:val="28"/>
          <w:lang w:eastAsia="zh-CN"/>
        </w:rPr>
        <w:t xml:space="preserve">:  </w:t>
      </w:r>
      <w:r w:rsidRPr="00261C44">
        <w:rPr>
          <w:bCs/>
          <w:iCs/>
          <w:noProof/>
          <w:sz w:val="28"/>
          <w:szCs w:val="28"/>
          <w:lang w:eastAsia="zh-CN"/>
        </w:rPr>
        <w:t xml:space="preserve">Москальчук М.В. яка довела до відому комісію про </w:t>
      </w:r>
      <w:r w:rsidR="003E47A8" w:rsidRPr="00261C44">
        <w:rPr>
          <w:bCs/>
          <w:iCs/>
          <w:noProof/>
          <w:sz w:val="28"/>
          <w:szCs w:val="28"/>
          <w:lang w:eastAsia="zh-CN"/>
        </w:rPr>
        <w:t xml:space="preserve">те, що надійшов лист від Комунального підприємства </w:t>
      </w:r>
      <w:r w:rsidR="003E47A8" w:rsidRPr="00261C44">
        <w:rPr>
          <w:bCs/>
          <w:iCs/>
          <w:noProof/>
          <w:sz w:val="28"/>
          <w:szCs w:val="28"/>
          <w:lang w:eastAsia="zh-CN"/>
        </w:rPr>
        <w:t>«</w:t>
      </w:r>
      <w:r w:rsidR="003E47A8" w:rsidRPr="00261C44">
        <w:rPr>
          <w:bCs/>
          <w:iCs/>
          <w:noProof/>
          <w:sz w:val="28"/>
          <w:szCs w:val="28"/>
          <w:lang w:eastAsia="zh-CN"/>
        </w:rPr>
        <w:t>Чернігівська обласна психоневрологічна лікарня</w:t>
      </w:r>
      <w:r w:rsidR="003E47A8" w:rsidRPr="00261C44">
        <w:rPr>
          <w:bCs/>
          <w:iCs/>
          <w:noProof/>
          <w:sz w:val="28"/>
          <w:szCs w:val="28"/>
          <w:lang w:eastAsia="zh-CN"/>
        </w:rPr>
        <w:t>» , що в звязку з відсутністю місць в КП планують відкрити госпрозрахункови</w:t>
      </w:r>
      <w:r w:rsidR="009C09C2" w:rsidRPr="00261C44">
        <w:rPr>
          <w:bCs/>
          <w:iCs/>
          <w:noProof/>
          <w:sz w:val="28"/>
          <w:szCs w:val="28"/>
          <w:lang w:eastAsia="zh-CN"/>
        </w:rPr>
        <w:t xml:space="preserve">й відділення для пацієнтів, що втратили соціальний зв'язок . Тому просять укласти договір про надання допомоги таким пацієнтам. </w:t>
      </w:r>
    </w:p>
    <w:p w14:paraId="39CA08A5" w14:textId="276BBEC3" w:rsidR="00C5411C" w:rsidRPr="00261C44" w:rsidRDefault="00C5411C" w:rsidP="00C5411C">
      <w:pPr>
        <w:pStyle w:val="a4"/>
        <w:spacing w:before="0" w:beforeAutospacing="0" w:after="0" w:afterAutospacing="0"/>
        <w:ind w:left="360"/>
        <w:rPr>
          <w:iCs/>
          <w:noProof/>
          <w:sz w:val="28"/>
          <w:szCs w:val="28"/>
          <w:lang w:eastAsia="zh-CN"/>
        </w:rPr>
      </w:pPr>
      <w:r w:rsidRPr="00261C44">
        <w:rPr>
          <w:b/>
          <w:i/>
          <w:noProof/>
          <w:sz w:val="28"/>
          <w:szCs w:val="28"/>
          <w:lang w:eastAsia="zh-CN"/>
        </w:rPr>
        <w:t>Вирішили:</w:t>
      </w:r>
      <w:r w:rsidRPr="00261C44">
        <w:rPr>
          <w:i/>
          <w:noProof/>
          <w:sz w:val="28"/>
          <w:szCs w:val="28"/>
          <w:lang w:eastAsia="zh-CN"/>
        </w:rPr>
        <w:t xml:space="preserve">  .</w:t>
      </w:r>
      <w:r w:rsidRPr="00261C44">
        <w:rPr>
          <w:i/>
          <w:noProof/>
          <w:sz w:val="28"/>
          <w:szCs w:val="28"/>
          <w:lang w:eastAsia="zh-CN"/>
        </w:rPr>
        <w:t xml:space="preserve"> </w:t>
      </w:r>
      <w:r w:rsidRPr="00261C44">
        <w:rPr>
          <w:iCs/>
          <w:noProof/>
          <w:sz w:val="28"/>
          <w:szCs w:val="28"/>
          <w:lang w:eastAsia="zh-CN"/>
        </w:rPr>
        <w:t>Прийняти до відому дане питання.</w:t>
      </w:r>
    </w:p>
    <w:p w14:paraId="198418DD" w14:textId="77777777" w:rsidR="00A52D44" w:rsidRPr="00261C44" w:rsidRDefault="00A52D44" w:rsidP="00A52D44">
      <w:pPr>
        <w:pStyle w:val="a4"/>
        <w:spacing w:before="0" w:beforeAutospacing="0" w:after="0" w:afterAutospacing="0"/>
        <w:ind w:left="360"/>
        <w:rPr>
          <w:i/>
          <w:noProof/>
          <w:sz w:val="28"/>
          <w:szCs w:val="28"/>
          <w:lang w:eastAsia="zh-CN"/>
        </w:rPr>
      </w:pPr>
    </w:p>
    <w:p w14:paraId="71382C1B" w14:textId="77777777" w:rsidR="000E7693" w:rsidRPr="00261C44" w:rsidRDefault="000E7693" w:rsidP="0000604F">
      <w:pPr>
        <w:rPr>
          <w:noProof/>
          <w:sz w:val="28"/>
          <w:szCs w:val="28"/>
          <w:lang w:val="uk-UA" w:eastAsia="zh-CN"/>
        </w:rPr>
      </w:pPr>
    </w:p>
    <w:p w14:paraId="79964407" w14:textId="77777777" w:rsidR="0000604F" w:rsidRPr="00261C44" w:rsidRDefault="0000604F" w:rsidP="0000604F">
      <w:pPr>
        <w:rPr>
          <w:noProof/>
          <w:vertAlign w:val="superscript"/>
          <w:lang w:val="uk-UA"/>
        </w:rPr>
      </w:pPr>
      <w:r w:rsidRPr="00261C44">
        <w:rPr>
          <w:noProof/>
          <w:sz w:val="28"/>
          <w:szCs w:val="28"/>
          <w:lang w:val="uk-UA"/>
        </w:rPr>
        <w:lastRenderedPageBreak/>
        <w:t xml:space="preserve">Голова комісії         </w:t>
      </w:r>
      <w:r w:rsidRPr="00261C44">
        <w:rPr>
          <w:noProof/>
          <w:sz w:val="28"/>
          <w:szCs w:val="28"/>
          <w:lang w:val="uk-UA"/>
        </w:rPr>
        <w:tab/>
      </w:r>
      <w:r w:rsidRPr="00261C44">
        <w:rPr>
          <w:noProof/>
          <w:sz w:val="28"/>
          <w:szCs w:val="28"/>
          <w:lang w:val="uk-UA"/>
        </w:rPr>
        <w:tab/>
      </w:r>
      <w:r w:rsidRPr="00261C44">
        <w:rPr>
          <w:noProof/>
          <w:sz w:val="28"/>
          <w:szCs w:val="28"/>
          <w:u w:val="single"/>
          <w:lang w:val="uk-UA"/>
        </w:rPr>
        <w:tab/>
      </w:r>
      <w:r w:rsidRPr="00261C44">
        <w:rPr>
          <w:noProof/>
          <w:sz w:val="28"/>
          <w:szCs w:val="28"/>
          <w:u w:val="single"/>
          <w:lang w:val="uk-UA"/>
        </w:rPr>
        <w:tab/>
      </w:r>
      <w:r w:rsidRPr="00261C44">
        <w:rPr>
          <w:noProof/>
          <w:sz w:val="28"/>
          <w:szCs w:val="28"/>
          <w:u w:val="single"/>
          <w:lang w:val="uk-UA"/>
        </w:rPr>
        <w:tab/>
      </w:r>
      <w:r w:rsidRPr="00261C44">
        <w:rPr>
          <w:noProof/>
          <w:sz w:val="28"/>
          <w:szCs w:val="28"/>
          <w:lang w:val="uk-UA"/>
        </w:rPr>
        <w:tab/>
      </w:r>
      <w:r w:rsidRPr="00261C44">
        <w:rPr>
          <w:noProof/>
          <w:sz w:val="28"/>
          <w:szCs w:val="28"/>
          <w:u w:val="single"/>
          <w:lang w:val="uk-UA"/>
        </w:rPr>
        <w:t>Бутенко Р.О.</w:t>
      </w:r>
      <w:r w:rsidRPr="00261C44">
        <w:rPr>
          <w:noProof/>
          <w:vertAlign w:val="superscript"/>
          <w:lang w:val="uk-UA"/>
        </w:rPr>
        <w:tab/>
      </w:r>
      <w:r w:rsidRPr="00261C44">
        <w:rPr>
          <w:noProof/>
          <w:vertAlign w:val="superscript"/>
          <w:lang w:val="uk-UA"/>
        </w:rPr>
        <w:tab/>
      </w:r>
      <w:r w:rsidRPr="00261C44">
        <w:rPr>
          <w:noProof/>
          <w:vertAlign w:val="superscript"/>
          <w:lang w:val="uk-UA"/>
        </w:rPr>
        <w:tab/>
      </w:r>
      <w:r w:rsidRPr="00261C44">
        <w:rPr>
          <w:noProof/>
          <w:vertAlign w:val="superscript"/>
          <w:lang w:val="uk-UA"/>
        </w:rPr>
        <w:tab/>
      </w:r>
      <w:r w:rsidRPr="00261C44">
        <w:rPr>
          <w:noProof/>
          <w:vertAlign w:val="superscript"/>
          <w:lang w:val="uk-UA"/>
        </w:rPr>
        <w:tab/>
      </w:r>
      <w:r w:rsidRPr="00261C44">
        <w:rPr>
          <w:noProof/>
          <w:vertAlign w:val="superscript"/>
          <w:lang w:val="uk-UA"/>
        </w:rPr>
        <w:tab/>
        <w:t xml:space="preserve">            </w:t>
      </w:r>
      <w:r w:rsidRPr="00261C44">
        <w:rPr>
          <w:noProof/>
          <w:vertAlign w:val="superscript"/>
          <w:lang w:val="uk-UA"/>
        </w:rPr>
        <w:tab/>
      </w:r>
      <w:r w:rsidRPr="00261C44">
        <w:rPr>
          <w:noProof/>
          <w:vertAlign w:val="superscript"/>
          <w:lang w:val="uk-UA"/>
        </w:rPr>
        <w:tab/>
        <w:t xml:space="preserve">    Підпис</w:t>
      </w:r>
      <w:r w:rsidRPr="00261C44">
        <w:rPr>
          <w:noProof/>
          <w:vertAlign w:val="superscript"/>
          <w:lang w:val="uk-UA"/>
        </w:rPr>
        <w:tab/>
      </w:r>
      <w:r w:rsidRPr="00261C44">
        <w:rPr>
          <w:noProof/>
          <w:vertAlign w:val="superscript"/>
          <w:lang w:val="uk-UA"/>
        </w:rPr>
        <w:tab/>
        <w:t xml:space="preserve">                                    П.І.Б.</w:t>
      </w:r>
    </w:p>
    <w:p w14:paraId="14BCC399" w14:textId="77777777" w:rsidR="0000604F" w:rsidRPr="00261C44" w:rsidRDefault="0000604F" w:rsidP="0000604F">
      <w:pPr>
        <w:rPr>
          <w:noProof/>
          <w:sz w:val="28"/>
          <w:szCs w:val="28"/>
          <w:lang w:val="uk-UA"/>
        </w:rPr>
      </w:pPr>
    </w:p>
    <w:p w14:paraId="28A88326" w14:textId="77777777" w:rsidR="0000604F" w:rsidRPr="00261C44" w:rsidRDefault="0000604F" w:rsidP="0000604F">
      <w:pPr>
        <w:rPr>
          <w:noProof/>
          <w:sz w:val="28"/>
          <w:szCs w:val="28"/>
          <w:u w:val="single"/>
          <w:lang w:val="uk-UA"/>
        </w:rPr>
      </w:pPr>
      <w:r w:rsidRPr="00261C44">
        <w:rPr>
          <w:noProof/>
          <w:sz w:val="28"/>
          <w:szCs w:val="28"/>
          <w:lang w:val="uk-UA"/>
        </w:rPr>
        <w:t xml:space="preserve">Секретар комісії              </w:t>
      </w:r>
      <w:r w:rsidRPr="00261C44">
        <w:rPr>
          <w:noProof/>
          <w:sz w:val="28"/>
          <w:szCs w:val="28"/>
          <w:lang w:val="uk-UA"/>
        </w:rPr>
        <w:tab/>
      </w:r>
      <w:r w:rsidRPr="00261C44">
        <w:rPr>
          <w:noProof/>
          <w:sz w:val="28"/>
          <w:szCs w:val="28"/>
          <w:u w:val="single"/>
          <w:lang w:val="uk-UA"/>
        </w:rPr>
        <w:t xml:space="preserve">                              </w:t>
      </w:r>
      <w:r w:rsidRPr="00261C44">
        <w:rPr>
          <w:noProof/>
          <w:sz w:val="28"/>
          <w:szCs w:val="28"/>
          <w:lang w:val="uk-UA"/>
        </w:rPr>
        <w:t xml:space="preserve">           </w:t>
      </w:r>
      <w:r w:rsidRPr="00261C44">
        <w:rPr>
          <w:noProof/>
          <w:sz w:val="28"/>
          <w:szCs w:val="28"/>
          <w:u w:val="single"/>
          <w:lang w:val="uk-UA"/>
        </w:rPr>
        <w:t>Грищенко В.К.</w:t>
      </w:r>
    </w:p>
    <w:p w14:paraId="63BC15FB" w14:textId="77777777" w:rsidR="00C3591D" w:rsidRPr="00261C44" w:rsidRDefault="0000604F" w:rsidP="0000604F">
      <w:pPr>
        <w:ind w:left="2127" w:firstLine="709"/>
        <w:rPr>
          <w:noProof/>
          <w:vertAlign w:val="superscript"/>
          <w:lang w:val="uk-UA"/>
        </w:rPr>
      </w:pPr>
      <w:r w:rsidRPr="00261C44">
        <w:rPr>
          <w:noProof/>
          <w:vertAlign w:val="superscript"/>
          <w:lang w:val="uk-UA"/>
        </w:rPr>
        <w:t xml:space="preserve">                                                 Підпис</w:t>
      </w:r>
      <w:r w:rsidRPr="00261C44">
        <w:rPr>
          <w:noProof/>
          <w:vertAlign w:val="superscript"/>
          <w:lang w:val="uk-UA"/>
        </w:rPr>
        <w:tab/>
      </w:r>
      <w:r w:rsidRPr="00261C44">
        <w:rPr>
          <w:noProof/>
          <w:vertAlign w:val="superscript"/>
          <w:lang w:val="uk-UA"/>
        </w:rPr>
        <w:tab/>
      </w:r>
      <w:r w:rsidRPr="00261C44">
        <w:rPr>
          <w:noProof/>
          <w:vertAlign w:val="superscript"/>
          <w:lang w:val="uk-UA"/>
        </w:rPr>
        <w:tab/>
        <w:t xml:space="preserve">               П.І.Б.</w:t>
      </w:r>
      <w:r w:rsidR="00C3591D" w:rsidRPr="00261C44">
        <w:rPr>
          <w:noProof/>
          <w:vertAlign w:val="superscript"/>
          <w:lang w:val="uk-UA"/>
        </w:rPr>
        <w:tab/>
      </w:r>
    </w:p>
    <w:p w14:paraId="41A41B78" w14:textId="77777777" w:rsidR="009719B3" w:rsidRPr="00261C44" w:rsidRDefault="009719B3" w:rsidP="0000604F">
      <w:pPr>
        <w:ind w:left="2127" w:firstLine="709"/>
        <w:rPr>
          <w:noProof/>
          <w:vertAlign w:val="superscript"/>
          <w:lang w:val="uk-UA"/>
        </w:rPr>
      </w:pPr>
    </w:p>
    <w:p w14:paraId="4FBEA9E7" w14:textId="77777777" w:rsidR="009719B3" w:rsidRPr="00261C44" w:rsidRDefault="009719B3" w:rsidP="0000604F">
      <w:pPr>
        <w:ind w:left="2127" w:firstLine="709"/>
        <w:rPr>
          <w:noProof/>
          <w:vertAlign w:val="superscript"/>
          <w:lang w:val="uk-UA"/>
        </w:rPr>
      </w:pPr>
    </w:p>
    <w:p w14:paraId="6088DE8E" w14:textId="77777777" w:rsidR="009719B3" w:rsidRPr="00261C44" w:rsidRDefault="009719B3" w:rsidP="009719B3">
      <w:pPr>
        <w:ind w:left="426" w:firstLine="282"/>
        <w:rPr>
          <w:noProof/>
          <w:sz w:val="28"/>
          <w:szCs w:val="28"/>
          <w:lang w:val="uk-UA"/>
        </w:rPr>
      </w:pPr>
      <w:r w:rsidRPr="00261C44">
        <w:rPr>
          <w:noProof/>
          <w:sz w:val="28"/>
          <w:szCs w:val="28"/>
          <w:lang w:val="uk-UA"/>
        </w:rPr>
        <w:t xml:space="preserve">Протокол комісії підписаний головою та секретарем. </w:t>
      </w:r>
    </w:p>
    <w:p w14:paraId="7DCECD0B" w14:textId="3A2BC1CE" w:rsidR="009719B3" w:rsidRPr="00261C44" w:rsidRDefault="009719B3" w:rsidP="009719B3">
      <w:pPr>
        <w:ind w:right="-142"/>
        <w:rPr>
          <w:noProof/>
          <w:sz w:val="28"/>
          <w:szCs w:val="28"/>
          <w:lang w:val="uk-UA"/>
        </w:rPr>
      </w:pPr>
      <w:r w:rsidRPr="00261C44">
        <w:rPr>
          <w:noProof/>
          <w:sz w:val="28"/>
          <w:szCs w:val="28"/>
          <w:lang w:val="uk-UA"/>
        </w:rPr>
        <w:t>Оригінал протоколу знаходиться в Фінансовім управлінні Менської міської ради.</w:t>
      </w:r>
    </w:p>
    <w:p w14:paraId="3BB6D0E1" w14:textId="6F7827CB" w:rsidR="00911A4A" w:rsidRPr="00261C44" w:rsidRDefault="00911A4A" w:rsidP="009719B3">
      <w:pPr>
        <w:ind w:right="-142"/>
        <w:rPr>
          <w:noProof/>
          <w:sz w:val="28"/>
          <w:szCs w:val="28"/>
          <w:lang w:val="uk-UA"/>
        </w:rPr>
      </w:pPr>
    </w:p>
    <w:sectPr w:rsidR="00911A4A" w:rsidRPr="00261C44" w:rsidSect="00A54421">
      <w:headerReference w:type="even" r:id="rId8"/>
      <w:headerReference w:type="default" r:id="rId9"/>
      <w:footerReference w:type="even" r:id="rId10"/>
      <w:footerReference w:type="default" r:id="rId11"/>
      <w:headerReference w:type="first" r:id="rId12"/>
      <w:footerReference w:type="first" r:id="rId13"/>
      <w:pgSz w:w="11906" w:h="16838"/>
      <w:pgMar w:top="142" w:right="850"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EB77E9" w14:textId="77777777" w:rsidR="00446D44" w:rsidRDefault="00446D44" w:rsidP="00C3591D">
      <w:r>
        <w:separator/>
      </w:r>
    </w:p>
  </w:endnote>
  <w:endnote w:type="continuationSeparator" w:id="0">
    <w:p w14:paraId="650AC12E" w14:textId="77777777" w:rsidR="00446D44" w:rsidRDefault="00446D44" w:rsidP="00C35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abic Typesetting">
    <w:altName w:val="Courier New"/>
    <w:charset w:val="B2"/>
    <w:family w:val="script"/>
    <w:pitch w:val="variable"/>
    <w:sig w:usb0="80002007" w:usb1="80000000" w:usb2="00000008" w:usb3="00000000" w:csb0="000000D3"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9B3C9" w14:textId="77777777" w:rsidR="00C3591D" w:rsidRDefault="00C3591D">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DF037" w14:textId="77777777" w:rsidR="00C3591D" w:rsidRDefault="00C3591D">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1124C" w14:textId="77777777" w:rsidR="00C3591D" w:rsidRDefault="00C3591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D2FEB8" w14:textId="77777777" w:rsidR="00446D44" w:rsidRDefault="00446D44" w:rsidP="00C3591D">
      <w:r>
        <w:separator/>
      </w:r>
    </w:p>
  </w:footnote>
  <w:footnote w:type="continuationSeparator" w:id="0">
    <w:p w14:paraId="135C8254" w14:textId="77777777" w:rsidR="00446D44" w:rsidRDefault="00446D44" w:rsidP="00C35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551F4" w14:textId="77777777" w:rsidR="00C3591D" w:rsidRDefault="00C3591D">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7D053" w14:textId="77777777" w:rsidR="00C3591D" w:rsidRDefault="00C3591D">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B5539" w14:textId="77777777" w:rsidR="00C3591D" w:rsidRDefault="00C3591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D069A"/>
    <w:multiLevelType w:val="hybridMultilevel"/>
    <w:tmpl w:val="92B4AE84"/>
    <w:lvl w:ilvl="0" w:tplc="29E6D9E4">
      <w:start w:val="1"/>
      <w:numFmt w:val="decimal"/>
      <w:lvlText w:val="%1."/>
      <w:lvlJc w:val="left"/>
      <w:pPr>
        <w:ind w:left="3195" w:hanging="360"/>
      </w:pPr>
      <w:rPr>
        <w:rFonts w:hint="default"/>
      </w:rPr>
    </w:lvl>
    <w:lvl w:ilvl="1" w:tplc="04220019" w:tentative="1">
      <w:start w:val="1"/>
      <w:numFmt w:val="lowerLetter"/>
      <w:lvlText w:val="%2."/>
      <w:lvlJc w:val="left"/>
      <w:pPr>
        <w:ind w:left="3915" w:hanging="360"/>
      </w:pPr>
    </w:lvl>
    <w:lvl w:ilvl="2" w:tplc="0422001B" w:tentative="1">
      <w:start w:val="1"/>
      <w:numFmt w:val="lowerRoman"/>
      <w:lvlText w:val="%3."/>
      <w:lvlJc w:val="right"/>
      <w:pPr>
        <w:ind w:left="4635" w:hanging="180"/>
      </w:pPr>
    </w:lvl>
    <w:lvl w:ilvl="3" w:tplc="0422000F" w:tentative="1">
      <w:start w:val="1"/>
      <w:numFmt w:val="decimal"/>
      <w:lvlText w:val="%4."/>
      <w:lvlJc w:val="left"/>
      <w:pPr>
        <w:ind w:left="5355" w:hanging="360"/>
      </w:pPr>
    </w:lvl>
    <w:lvl w:ilvl="4" w:tplc="04220019" w:tentative="1">
      <w:start w:val="1"/>
      <w:numFmt w:val="lowerLetter"/>
      <w:lvlText w:val="%5."/>
      <w:lvlJc w:val="left"/>
      <w:pPr>
        <w:ind w:left="6075" w:hanging="360"/>
      </w:pPr>
    </w:lvl>
    <w:lvl w:ilvl="5" w:tplc="0422001B" w:tentative="1">
      <w:start w:val="1"/>
      <w:numFmt w:val="lowerRoman"/>
      <w:lvlText w:val="%6."/>
      <w:lvlJc w:val="right"/>
      <w:pPr>
        <w:ind w:left="6795" w:hanging="180"/>
      </w:pPr>
    </w:lvl>
    <w:lvl w:ilvl="6" w:tplc="0422000F" w:tentative="1">
      <w:start w:val="1"/>
      <w:numFmt w:val="decimal"/>
      <w:lvlText w:val="%7."/>
      <w:lvlJc w:val="left"/>
      <w:pPr>
        <w:ind w:left="7515" w:hanging="360"/>
      </w:pPr>
    </w:lvl>
    <w:lvl w:ilvl="7" w:tplc="04220019" w:tentative="1">
      <w:start w:val="1"/>
      <w:numFmt w:val="lowerLetter"/>
      <w:lvlText w:val="%8."/>
      <w:lvlJc w:val="left"/>
      <w:pPr>
        <w:ind w:left="8235" w:hanging="360"/>
      </w:pPr>
    </w:lvl>
    <w:lvl w:ilvl="8" w:tplc="0422001B" w:tentative="1">
      <w:start w:val="1"/>
      <w:numFmt w:val="lowerRoman"/>
      <w:lvlText w:val="%9."/>
      <w:lvlJc w:val="right"/>
      <w:pPr>
        <w:ind w:left="8955" w:hanging="180"/>
      </w:pPr>
    </w:lvl>
  </w:abstractNum>
  <w:abstractNum w:abstractNumId="1" w15:restartNumberingAfterBreak="0">
    <w:nsid w:val="14F40927"/>
    <w:multiLevelType w:val="hybridMultilevel"/>
    <w:tmpl w:val="5238C7A0"/>
    <w:lvl w:ilvl="0" w:tplc="75D6F060">
      <w:start w:val="1"/>
      <w:numFmt w:val="decimal"/>
      <w:lvlText w:val="%1."/>
      <w:lvlJc w:val="left"/>
      <w:pPr>
        <w:ind w:left="786" w:hanging="360"/>
      </w:pPr>
      <w:rPr>
        <w:rFonts w:ascii="Times New Roman" w:eastAsia="Times New Roman" w:hAnsi="Times New Roman"/>
      </w:rPr>
    </w:lvl>
    <w:lvl w:ilvl="1" w:tplc="5240BCD2">
      <w:start w:val="1"/>
      <w:numFmt w:val="lowerLetter"/>
      <w:lvlText w:val="%2."/>
      <w:lvlJc w:val="left"/>
      <w:pPr>
        <w:ind w:left="1156" w:hanging="360"/>
      </w:pPr>
    </w:lvl>
    <w:lvl w:ilvl="2" w:tplc="683A107C">
      <w:start w:val="1"/>
      <w:numFmt w:val="lowerRoman"/>
      <w:lvlText w:val="%3."/>
      <w:lvlJc w:val="right"/>
      <w:pPr>
        <w:ind w:left="1876" w:hanging="180"/>
      </w:pPr>
    </w:lvl>
    <w:lvl w:ilvl="3" w:tplc="B0AC302C">
      <w:start w:val="1"/>
      <w:numFmt w:val="decimal"/>
      <w:lvlText w:val="%4."/>
      <w:lvlJc w:val="left"/>
      <w:pPr>
        <w:ind w:left="2596" w:hanging="360"/>
      </w:pPr>
    </w:lvl>
    <w:lvl w:ilvl="4" w:tplc="58F65242">
      <w:start w:val="1"/>
      <w:numFmt w:val="lowerLetter"/>
      <w:lvlText w:val="%5."/>
      <w:lvlJc w:val="left"/>
      <w:pPr>
        <w:ind w:left="3316" w:hanging="360"/>
      </w:pPr>
    </w:lvl>
    <w:lvl w:ilvl="5" w:tplc="1B6E9DC2">
      <w:start w:val="1"/>
      <w:numFmt w:val="lowerRoman"/>
      <w:lvlText w:val="%6."/>
      <w:lvlJc w:val="right"/>
      <w:pPr>
        <w:ind w:left="4036" w:hanging="180"/>
      </w:pPr>
    </w:lvl>
    <w:lvl w:ilvl="6" w:tplc="AAFC09F6">
      <w:start w:val="1"/>
      <w:numFmt w:val="decimal"/>
      <w:lvlText w:val="%7."/>
      <w:lvlJc w:val="left"/>
      <w:pPr>
        <w:ind w:left="4756" w:hanging="360"/>
      </w:pPr>
    </w:lvl>
    <w:lvl w:ilvl="7" w:tplc="66B809FA">
      <w:start w:val="1"/>
      <w:numFmt w:val="lowerLetter"/>
      <w:lvlText w:val="%8."/>
      <w:lvlJc w:val="left"/>
      <w:pPr>
        <w:ind w:left="5476" w:hanging="360"/>
      </w:pPr>
    </w:lvl>
    <w:lvl w:ilvl="8" w:tplc="21D2EB5C">
      <w:start w:val="1"/>
      <w:numFmt w:val="lowerRoman"/>
      <w:lvlText w:val="%9."/>
      <w:lvlJc w:val="right"/>
      <w:pPr>
        <w:ind w:left="6196" w:hanging="180"/>
      </w:pPr>
    </w:lvl>
  </w:abstractNum>
  <w:abstractNum w:abstractNumId="2" w15:restartNumberingAfterBreak="0">
    <w:nsid w:val="1D5739C1"/>
    <w:multiLevelType w:val="hybridMultilevel"/>
    <w:tmpl w:val="C278EF46"/>
    <w:lvl w:ilvl="0" w:tplc="8A6A7F5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3C74E93"/>
    <w:multiLevelType w:val="hybridMultilevel"/>
    <w:tmpl w:val="76C876CC"/>
    <w:lvl w:ilvl="0" w:tplc="D0AE22C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29BD7C37"/>
    <w:multiLevelType w:val="multilevel"/>
    <w:tmpl w:val="BDD2A7C6"/>
    <w:lvl w:ilvl="0">
      <w:start w:val="1"/>
      <w:numFmt w:val="decimal"/>
      <w:lvlText w:val="%1."/>
      <w:lvlJc w:val="left"/>
      <w:pPr>
        <w:ind w:left="1069"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5" w15:restartNumberingAfterBreak="0">
    <w:nsid w:val="2E5D54A6"/>
    <w:multiLevelType w:val="hybridMultilevel"/>
    <w:tmpl w:val="AEFA4606"/>
    <w:lvl w:ilvl="0" w:tplc="FC201C86">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12C1E8F"/>
    <w:multiLevelType w:val="multilevel"/>
    <w:tmpl w:val="BDD2A7C6"/>
    <w:lvl w:ilvl="0">
      <w:start w:val="1"/>
      <w:numFmt w:val="decimal"/>
      <w:lvlText w:val="%1."/>
      <w:lvlJc w:val="left"/>
      <w:pPr>
        <w:ind w:left="1069"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7" w15:restartNumberingAfterBreak="0">
    <w:nsid w:val="4AA85D6F"/>
    <w:multiLevelType w:val="multilevel"/>
    <w:tmpl w:val="BDD2A7C6"/>
    <w:lvl w:ilvl="0">
      <w:start w:val="1"/>
      <w:numFmt w:val="decimal"/>
      <w:lvlText w:val="%1."/>
      <w:lvlJc w:val="left"/>
      <w:pPr>
        <w:ind w:left="1069"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8" w15:restartNumberingAfterBreak="0">
    <w:nsid w:val="590A1CA2"/>
    <w:multiLevelType w:val="multilevel"/>
    <w:tmpl w:val="BDD2A7C6"/>
    <w:lvl w:ilvl="0">
      <w:start w:val="1"/>
      <w:numFmt w:val="decimal"/>
      <w:lvlText w:val="%1."/>
      <w:lvlJc w:val="left"/>
      <w:pPr>
        <w:ind w:left="36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9" w15:restartNumberingAfterBreak="0">
    <w:nsid w:val="5E1D4BA7"/>
    <w:multiLevelType w:val="hybridMultilevel"/>
    <w:tmpl w:val="F31ACEFC"/>
    <w:lvl w:ilvl="0" w:tplc="4DF05C8A">
      <w:start w:val="1"/>
      <w:numFmt w:val="bullet"/>
      <w:lvlText w:val="-"/>
      <w:lvlJc w:val="left"/>
      <w:pPr>
        <w:ind w:left="720" w:hanging="360"/>
      </w:pPr>
      <w:rPr>
        <w:rFonts w:ascii="Times New Roman" w:eastAsia="Times New Roman" w:hAnsi="Times New Roman"/>
      </w:rPr>
    </w:lvl>
    <w:lvl w:ilvl="1" w:tplc="976E05DE">
      <w:start w:val="1"/>
      <w:numFmt w:val="bullet"/>
      <w:lvlText w:val="o"/>
      <w:lvlJc w:val="left"/>
      <w:pPr>
        <w:ind w:left="1440" w:hanging="360"/>
      </w:pPr>
      <w:rPr>
        <w:rFonts w:ascii="Courier New" w:hAnsi="Courier New"/>
      </w:rPr>
    </w:lvl>
    <w:lvl w:ilvl="2" w:tplc="90CAFAFA">
      <w:start w:val="1"/>
      <w:numFmt w:val="bullet"/>
      <w:lvlText w:val=""/>
      <w:lvlJc w:val="left"/>
      <w:pPr>
        <w:ind w:left="2160" w:hanging="360"/>
      </w:pPr>
      <w:rPr>
        <w:rFonts w:ascii="Wingdings" w:hAnsi="Wingdings"/>
      </w:rPr>
    </w:lvl>
    <w:lvl w:ilvl="3" w:tplc="FF52B1DE">
      <w:start w:val="1"/>
      <w:numFmt w:val="bullet"/>
      <w:lvlText w:val=""/>
      <w:lvlJc w:val="left"/>
      <w:pPr>
        <w:ind w:left="2880" w:hanging="360"/>
      </w:pPr>
      <w:rPr>
        <w:rFonts w:ascii="Symbol" w:hAnsi="Symbol"/>
      </w:rPr>
    </w:lvl>
    <w:lvl w:ilvl="4" w:tplc="0448B27C">
      <w:start w:val="1"/>
      <w:numFmt w:val="bullet"/>
      <w:lvlText w:val="o"/>
      <w:lvlJc w:val="left"/>
      <w:pPr>
        <w:ind w:left="3600" w:hanging="360"/>
      </w:pPr>
      <w:rPr>
        <w:rFonts w:ascii="Courier New" w:hAnsi="Courier New"/>
      </w:rPr>
    </w:lvl>
    <w:lvl w:ilvl="5" w:tplc="AAF286CE">
      <w:start w:val="1"/>
      <w:numFmt w:val="bullet"/>
      <w:lvlText w:val=""/>
      <w:lvlJc w:val="left"/>
      <w:pPr>
        <w:ind w:left="4320" w:hanging="360"/>
      </w:pPr>
      <w:rPr>
        <w:rFonts w:ascii="Wingdings" w:hAnsi="Wingdings"/>
      </w:rPr>
    </w:lvl>
    <w:lvl w:ilvl="6" w:tplc="14C2A50E">
      <w:start w:val="1"/>
      <w:numFmt w:val="bullet"/>
      <w:lvlText w:val=""/>
      <w:lvlJc w:val="left"/>
      <w:pPr>
        <w:ind w:left="5040" w:hanging="360"/>
      </w:pPr>
      <w:rPr>
        <w:rFonts w:ascii="Symbol" w:hAnsi="Symbol"/>
      </w:rPr>
    </w:lvl>
    <w:lvl w:ilvl="7" w:tplc="807EDAD6">
      <w:start w:val="1"/>
      <w:numFmt w:val="bullet"/>
      <w:lvlText w:val="o"/>
      <w:lvlJc w:val="left"/>
      <w:pPr>
        <w:ind w:left="5760" w:hanging="360"/>
      </w:pPr>
      <w:rPr>
        <w:rFonts w:ascii="Courier New" w:hAnsi="Courier New"/>
      </w:rPr>
    </w:lvl>
    <w:lvl w:ilvl="8" w:tplc="DEA4FCCA">
      <w:start w:val="1"/>
      <w:numFmt w:val="bullet"/>
      <w:lvlText w:val=""/>
      <w:lvlJc w:val="left"/>
      <w:pPr>
        <w:ind w:left="6480" w:hanging="360"/>
      </w:pPr>
      <w:rPr>
        <w:rFonts w:ascii="Wingdings" w:hAnsi="Wingdings"/>
      </w:rPr>
    </w:lvl>
  </w:abstractNum>
  <w:abstractNum w:abstractNumId="10" w15:restartNumberingAfterBreak="0">
    <w:nsid w:val="61CC2444"/>
    <w:multiLevelType w:val="multilevel"/>
    <w:tmpl w:val="BDD2A7C6"/>
    <w:lvl w:ilvl="0">
      <w:start w:val="1"/>
      <w:numFmt w:val="decimal"/>
      <w:lvlText w:val="%1."/>
      <w:lvlJc w:val="left"/>
      <w:pPr>
        <w:ind w:left="36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1" w15:restartNumberingAfterBreak="0">
    <w:nsid w:val="6F8808F1"/>
    <w:multiLevelType w:val="hybridMultilevel"/>
    <w:tmpl w:val="BD528DF0"/>
    <w:lvl w:ilvl="0" w:tplc="C6B6F0C8">
      <w:start w:val="3"/>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74C74DF2"/>
    <w:multiLevelType w:val="hybridMultilevel"/>
    <w:tmpl w:val="595C9D3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7F651444"/>
    <w:multiLevelType w:val="hybridMultilevel"/>
    <w:tmpl w:val="92B4AE84"/>
    <w:lvl w:ilvl="0" w:tplc="29E6D9E4">
      <w:start w:val="1"/>
      <w:numFmt w:val="decimal"/>
      <w:lvlText w:val="%1."/>
      <w:lvlJc w:val="left"/>
      <w:pPr>
        <w:ind w:left="2771" w:hanging="360"/>
      </w:pPr>
      <w:rPr>
        <w:rFonts w:hint="default"/>
      </w:rPr>
    </w:lvl>
    <w:lvl w:ilvl="1" w:tplc="04220019" w:tentative="1">
      <w:start w:val="1"/>
      <w:numFmt w:val="lowerLetter"/>
      <w:lvlText w:val="%2."/>
      <w:lvlJc w:val="left"/>
      <w:pPr>
        <w:ind w:left="3491" w:hanging="360"/>
      </w:pPr>
    </w:lvl>
    <w:lvl w:ilvl="2" w:tplc="0422001B" w:tentative="1">
      <w:start w:val="1"/>
      <w:numFmt w:val="lowerRoman"/>
      <w:lvlText w:val="%3."/>
      <w:lvlJc w:val="right"/>
      <w:pPr>
        <w:ind w:left="4211" w:hanging="180"/>
      </w:pPr>
    </w:lvl>
    <w:lvl w:ilvl="3" w:tplc="0422000F" w:tentative="1">
      <w:start w:val="1"/>
      <w:numFmt w:val="decimal"/>
      <w:lvlText w:val="%4."/>
      <w:lvlJc w:val="left"/>
      <w:pPr>
        <w:ind w:left="4931" w:hanging="360"/>
      </w:pPr>
    </w:lvl>
    <w:lvl w:ilvl="4" w:tplc="04220019" w:tentative="1">
      <w:start w:val="1"/>
      <w:numFmt w:val="lowerLetter"/>
      <w:lvlText w:val="%5."/>
      <w:lvlJc w:val="left"/>
      <w:pPr>
        <w:ind w:left="5651" w:hanging="360"/>
      </w:pPr>
    </w:lvl>
    <w:lvl w:ilvl="5" w:tplc="0422001B" w:tentative="1">
      <w:start w:val="1"/>
      <w:numFmt w:val="lowerRoman"/>
      <w:lvlText w:val="%6."/>
      <w:lvlJc w:val="right"/>
      <w:pPr>
        <w:ind w:left="6371" w:hanging="180"/>
      </w:pPr>
    </w:lvl>
    <w:lvl w:ilvl="6" w:tplc="0422000F" w:tentative="1">
      <w:start w:val="1"/>
      <w:numFmt w:val="decimal"/>
      <w:lvlText w:val="%7."/>
      <w:lvlJc w:val="left"/>
      <w:pPr>
        <w:ind w:left="7091" w:hanging="360"/>
      </w:pPr>
    </w:lvl>
    <w:lvl w:ilvl="7" w:tplc="04220019" w:tentative="1">
      <w:start w:val="1"/>
      <w:numFmt w:val="lowerLetter"/>
      <w:lvlText w:val="%8."/>
      <w:lvlJc w:val="left"/>
      <w:pPr>
        <w:ind w:left="7811" w:hanging="360"/>
      </w:pPr>
    </w:lvl>
    <w:lvl w:ilvl="8" w:tplc="0422001B" w:tentative="1">
      <w:start w:val="1"/>
      <w:numFmt w:val="lowerRoman"/>
      <w:lvlText w:val="%9."/>
      <w:lvlJc w:val="right"/>
      <w:pPr>
        <w:ind w:left="8531" w:hanging="180"/>
      </w:pPr>
    </w:lvl>
  </w:abstractNum>
  <w:num w:numId="1">
    <w:abstractNumId w:val="0"/>
  </w:num>
  <w:num w:numId="2">
    <w:abstractNumId w:val="13"/>
  </w:num>
  <w:num w:numId="3">
    <w:abstractNumId w:val="5"/>
  </w:num>
  <w:num w:numId="4">
    <w:abstractNumId w:val="12"/>
  </w:num>
  <w:num w:numId="5">
    <w:abstractNumId w:val="1"/>
  </w:num>
  <w:num w:numId="6">
    <w:abstractNumId w:val="9"/>
  </w:num>
  <w:num w:numId="7">
    <w:abstractNumId w:val="2"/>
  </w:num>
  <w:num w:numId="8">
    <w:abstractNumId w:val="8"/>
  </w:num>
  <w:num w:numId="9">
    <w:abstractNumId w:val="7"/>
  </w:num>
  <w:num w:numId="10">
    <w:abstractNumId w:val="6"/>
  </w:num>
  <w:num w:numId="11">
    <w:abstractNumId w:val="4"/>
  </w:num>
  <w:num w:numId="12">
    <w:abstractNumId w:val="11"/>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8C5"/>
    <w:rsid w:val="0000604F"/>
    <w:rsid w:val="00023359"/>
    <w:rsid w:val="00072A04"/>
    <w:rsid w:val="000E7693"/>
    <w:rsid w:val="000F1B0E"/>
    <w:rsid w:val="0013193D"/>
    <w:rsid w:val="001D21CF"/>
    <w:rsid w:val="00261C44"/>
    <w:rsid w:val="00347350"/>
    <w:rsid w:val="0035186A"/>
    <w:rsid w:val="00353803"/>
    <w:rsid w:val="003E47A8"/>
    <w:rsid w:val="00446D44"/>
    <w:rsid w:val="00462C4D"/>
    <w:rsid w:val="004966CF"/>
    <w:rsid w:val="00501026"/>
    <w:rsid w:val="0053791A"/>
    <w:rsid w:val="005934CE"/>
    <w:rsid w:val="006232ED"/>
    <w:rsid w:val="00647E7F"/>
    <w:rsid w:val="006D0971"/>
    <w:rsid w:val="0071563F"/>
    <w:rsid w:val="00790AAA"/>
    <w:rsid w:val="0079634A"/>
    <w:rsid w:val="008E40A0"/>
    <w:rsid w:val="00911A4A"/>
    <w:rsid w:val="009719B3"/>
    <w:rsid w:val="009938C5"/>
    <w:rsid w:val="009C09C2"/>
    <w:rsid w:val="00A52D44"/>
    <w:rsid w:val="00A54421"/>
    <w:rsid w:val="00A62765"/>
    <w:rsid w:val="00A70A6B"/>
    <w:rsid w:val="00AC77F1"/>
    <w:rsid w:val="00BE646E"/>
    <w:rsid w:val="00C3591D"/>
    <w:rsid w:val="00C5411C"/>
    <w:rsid w:val="00D20131"/>
    <w:rsid w:val="00D91A83"/>
    <w:rsid w:val="00E64E7B"/>
    <w:rsid w:val="00EA7981"/>
    <w:rsid w:val="00F4693A"/>
    <w:rsid w:val="00FC475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985CA"/>
  <w15:docId w15:val="{14EED9E7-E910-4B95-8F14-868871F0D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38C5"/>
    <w:pPr>
      <w:spacing w:after="0" w:line="240" w:lineRule="auto"/>
    </w:pPr>
    <w:rPr>
      <w:rFonts w:ascii="Times New Roman" w:eastAsia="Times New Roman" w:hAnsi="Times New Roman" w:cs="Times New Roman"/>
      <w:sz w:val="20"/>
      <w:szCs w:val="20"/>
      <w:lang w:val="ru-RU" w:eastAsia="uk-UA"/>
    </w:rPr>
  </w:style>
  <w:style w:type="paragraph" w:styleId="4">
    <w:name w:val="heading 4"/>
    <w:basedOn w:val="a"/>
    <w:next w:val="a"/>
    <w:link w:val="40"/>
    <w:uiPriority w:val="9"/>
    <w:semiHidden/>
    <w:unhideWhenUsed/>
    <w:qFormat/>
    <w:rsid w:val="009938C5"/>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9938C5"/>
    <w:rPr>
      <w:rFonts w:asciiTheme="majorHAnsi" w:eastAsiaTheme="majorEastAsia" w:hAnsiTheme="majorHAnsi" w:cstheme="majorBidi"/>
      <w:b/>
      <w:bCs/>
      <w:i/>
      <w:iCs/>
      <w:color w:val="4472C4" w:themeColor="accent1"/>
      <w:sz w:val="20"/>
      <w:szCs w:val="20"/>
      <w:lang w:val="ru-RU" w:eastAsia="uk-UA"/>
    </w:rPr>
  </w:style>
  <w:style w:type="paragraph" w:styleId="a3">
    <w:name w:val="List Paragraph"/>
    <w:basedOn w:val="a"/>
    <w:uiPriority w:val="34"/>
    <w:qFormat/>
    <w:rsid w:val="009938C5"/>
    <w:pPr>
      <w:ind w:left="720"/>
      <w:contextualSpacing/>
    </w:pPr>
    <w:rPr>
      <w:rFonts w:ascii="Arial Unicode MS" w:eastAsia="Arial Unicode MS" w:hAnsi="Arial Unicode MS" w:cs="Arial Unicode MS"/>
      <w:lang w:eastAsia="en-US"/>
    </w:rPr>
  </w:style>
  <w:style w:type="paragraph" w:styleId="a4">
    <w:name w:val="Normal (Web)"/>
    <w:basedOn w:val="a"/>
    <w:uiPriority w:val="99"/>
    <w:unhideWhenUsed/>
    <w:rsid w:val="009938C5"/>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pPr>
    <w:rPr>
      <w:sz w:val="24"/>
      <w:szCs w:val="24"/>
      <w:lang w:val="uk-UA"/>
    </w:rPr>
  </w:style>
  <w:style w:type="paragraph" w:customStyle="1" w:styleId="1">
    <w:name w:val="Обычный1"/>
    <w:rsid w:val="00AC77F1"/>
    <w:pPr>
      <w:spacing w:after="0" w:line="240" w:lineRule="auto"/>
    </w:pPr>
    <w:rPr>
      <w:rFonts w:ascii="Times New Roman" w:eastAsia="Times New Roman" w:hAnsi="Times New Roman" w:cs="Times New Roman"/>
      <w:sz w:val="20"/>
      <w:lang w:val="ru-RU" w:eastAsia="uk-UA"/>
    </w:rPr>
  </w:style>
  <w:style w:type="paragraph" w:customStyle="1" w:styleId="10">
    <w:name w:val="Обычный (веб)1"/>
    <w:basedOn w:val="1"/>
    <w:rsid w:val="00AC77F1"/>
    <w:pPr>
      <w:spacing w:before="100" w:beforeAutospacing="1" w:after="100" w:afterAutospacing="1"/>
    </w:pPr>
    <w:rPr>
      <w:sz w:val="24"/>
      <w:szCs w:val="24"/>
      <w:lang w:val="uk-UA"/>
    </w:rPr>
  </w:style>
  <w:style w:type="paragraph" w:styleId="a5">
    <w:name w:val="header"/>
    <w:basedOn w:val="a"/>
    <w:link w:val="a6"/>
    <w:uiPriority w:val="99"/>
    <w:unhideWhenUsed/>
    <w:rsid w:val="00C3591D"/>
    <w:pPr>
      <w:tabs>
        <w:tab w:val="center" w:pos="4677"/>
        <w:tab w:val="right" w:pos="9355"/>
      </w:tabs>
    </w:pPr>
  </w:style>
  <w:style w:type="character" w:customStyle="1" w:styleId="a6">
    <w:name w:val="Верхній колонтитул Знак"/>
    <w:basedOn w:val="a0"/>
    <w:link w:val="a5"/>
    <w:uiPriority w:val="99"/>
    <w:rsid w:val="00C3591D"/>
    <w:rPr>
      <w:rFonts w:ascii="Times New Roman" w:eastAsia="Times New Roman" w:hAnsi="Times New Roman" w:cs="Times New Roman"/>
      <w:sz w:val="20"/>
      <w:szCs w:val="20"/>
      <w:lang w:val="ru-RU" w:eastAsia="uk-UA"/>
    </w:rPr>
  </w:style>
  <w:style w:type="paragraph" w:styleId="a7">
    <w:name w:val="footer"/>
    <w:basedOn w:val="a"/>
    <w:link w:val="a8"/>
    <w:uiPriority w:val="99"/>
    <w:unhideWhenUsed/>
    <w:rsid w:val="00C3591D"/>
    <w:pPr>
      <w:tabs>
        <w:tab w:val="center" w:pos="4677"/>
        <w:tab w:val="right" w:pos="9355"/>
      </w:tabs>
    </w:pPr>
  </w:style>
  <w:style w:type="character" w:customStyle="1" w:styleId="a8">
    <w:name w:val="Нижній колонтитул Знак"/>
    <w:basedOn w:val="a0"/>
    <w:link w:val="a7"/>
    <w:uiPriority w:val="99"/>
    <w:rsid w:val="00C3591D"/>
    <w:rPr>
      <w:rFonts w:ascii="Times New Roman" w:eastAsia="Times New Roman" w:hAnsi="Times New Roman" w:cs="Times New Roman"/>
      <w:sz w:val="20"/>
      <w:szCs w:val="20"/>
      <w:lang w:val="ru-RU"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113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FBBD6-1B3F-45F0-91EA-31FDBDDA0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9635</Words>
  <Characters>5493</Characters>
  <Application>Microsoft Office Word</Application>
  <DocSecurity>0</DocSecurity>
  <Lines>45</Lines>
  <Paragraphs>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Rada Mena</dc:creator>
  <cp:lastModifiedBy>Ольга Гречуха</cp:lastModifiedBy>
  <cp:revision>2</cp:revision>
  <dcterms:created xsi:type="dcterms:W3CDTF">2021-04-08T08:40:00Z</dcterms:created>
  <dcterms:modified xsi:type="dcterms:W3CDTF">2021-04-08T08:40:00Z</dcterms:modified>
</cp:coreProperties>
</file>